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6AD" w:rsidRPr="00595253" w:rsidRDefault="001B46AD" w:rsidP="001B46AD">
      <w:pPr>
        <w:spacing w:line="228" w:lineRule="auto"/>
        <w:jc w:val="center"/>
        <w:rPr>
          <w:color w:val="211D1E"/>
          <w:sz w:val="28"/>
          <w:szCs w:val="28"/>
        </w:rPr>
      </w:pPr>
      <w:r>
        <w:rPr>
          <w:noProof/>
          <w:color w:val="211D1E"/>
          <w:sz w:val="28"/>
          <w:szCs w:val="28"/>
        </w:rPr>
        <w:drawing>
          <wp:inline distT="0" distB="0" distL="0" distR="0">
            <wp:extent cx="60007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075" cy="952500"/>
                    </a:xfrm>
                    <a:prstGeom prst="rect">
                      <a:avLst/>
                    </a:prstGeom>
                    <a:noFill/>
                    <a:ln>
                      <a:noFill/>
                    </a:ln>
                  </pic:spPr>
                </pic:pic>
              </a:graphicData>
            </a:graphic>
          </wp:inline>
        </w:drawing>
      </w:r>
    </w:p>
    <w:p w:rsidR="001B46AD" w:rsidRPr="00FF54BB" w:rsidRDefault="001B46AD" w:rsidP="001B46AD">
      <w:pPr>
        <w:spacing w:after="0" w:line="228" w:lineRule="auto"/>
        <w:jc w:val="center"/>
        <w:rPr>
          <w:rFonts w:ascii="Times New Roman" w:hAnsi="Times New Roman" w:cs="Times New Roman"/>
          <w:b/>
          <w:sz w:val="28"/>
          <w:szCs w:val="28"/>
        </w:rPr>
      </w:pPr>
      <w:r w:rsidRPr="00FF54BB">
        <w:rPr>
          <w:rFonts w:ascii="Times New Roman" w:hAnsi="Times New Roman" w:cs="Times New Roman"/>
          <w:b/>
          <w:sz w:val="28"/>
          <w:szCs w:val="28"/>
        </w:rPr>
        <w:t>РАЙОННАЯ ДУМА</w:t>
      </w:r>
    </w:p>
    <w:p w:rsidR="001B46AD" w:rsidRPr="00FF54BB" w:rsidRDefault="001B46AD" w:rsidP="001B46AD">
      <w:pPr>
        <w:spacing w:after="0" w:line="228" w:lineRule="auto"/>
        <w:jc w:val="center"/>
        <w:rPr>
          <w:rFonts w:ascii="Times New Roman" w:hAnsi="Times New Roman" w:cs="Times New Roman"/>
          <w:b/>
          <w:sz w:val="28"/>
          <w:szCs w:val="28"/>
        </w:rPr>
      </w:pPr>
      <w:r w:rsidRPr="00FF54BB">
        <w:rPr>
          <w:rFonts w:ascii="Times New Roman" w:hAnsi="Times New Roman" w:cs="Times New Roman"/>
          <w:b/>
          <w:sz w:val="28"/>
          <w:szCs w:val="28"/>
        </w:rPr>
        <w:t>МАЛМЫЖСКОГО РАЙОНА КИРОВСКОЙ ОБЛАСТИ</w:t>
      </w:r>
    </w:p>
    <w:p w:rsidR="001B46AD" w:rsidRPr="00FF54BB" w:rsidRDefault="00B051A7" w:rsidP="001B46AD">
      <w:pPr>
        <w:spacing w:after="0" w:line="228" w:lineRule="auto"/>
        <w:jc w:val="center"/>
        <w:rPr>
          <w:rFonts w:ascii="Times New Roman" w:hAnsi="Times New Roman" w:cs="Times New Roman"/>
          <w:sz w:val="28"/>
          <w:szCs w:val="28"/>
        </w:rPr>
      </w:pPr>
      <w:r>
        <w:rPr>
          <w:rFonts w:ascii="Times New Roman" w:hAnsi="Times New Roman" w:cs="Times New Roman"/>
          <w:sz w:val="28"/>
          <w:szCs w:val="28"/>
        </w:rPr>
        <w:t>пятого</w:t>
      </w:r>
      <w:r w:rsidR="001B46AD" w:rsidRPr="00FF54BB">
        <w:rPr>
          <w:rFonts w:ascii="Times New Roman" w:hAnsi="Times New Roman" w:cs="Times New Roman"/>
          <w:sz w:val="28"/>
          <w:szCs w:val="28"/>
        </w:rPr>
        <w:t xml:space="preserve"> созыва</w:t>
      </w:r>
    </w:p>
    <w:p w:rsidR="001B46AD" w:rsidRPr="00CE23BD" w:rsidRDefault="001B46AD" w:rsidP="001B46AD">
      <w:pPr>
        <w:spacing w:after="0" w:line="228" w:lineRule="auto"/>
        <w:rPr>
          <w:rFonts w:ascii="Times New Roman" w:hAnsi="Times New Roman" w:cs="Times New Roman"/>
          <w:b/>
          <w:sz w:val="28"/>
        </w:rPr>
      </w:pPr>
    </w:p>
    <w:p w:rsidR="001B46AD" w:rsidRDefault="001B46AD" w:rsidP="001B46AD">
      <w:pPr>
        <w:spacing w:after="0" w:line="228" w:lineRule="auto"/>
        <w:jc w:val="center"/>
        <w:rPr>
          <w:rFonts w:ascii="Times New Roman" w:hAnsi="Times New Roman" w:cs="Times New Roman"/>
          <w:b/>
          <w:bCs/>
          <w:sz w:val="32"/>
          <w:szCs w:val="32"/>
        </w:rPr>
      </w:pPr>
      <w:r w:rsidRPr="00CE23BD">
        <w:rPr>
          <w:rFonts w:ascii="Times New Roman" w:hAnsi="Times New Roman" w:cs="Times New Roman"/>
          <w:b/>
          <w:bCs/>
          <w:sz w:val="32"/>
          <w:szCs w:val="32"/>
        </w:rPr>
        <w:t>РЕШЕНИЕ</w:t>
      </w:r>
    </w:p>
    <w:p w:rsidR="001B46AD" w:rsidRPr="00CE23BD" w:rsidRDefault="001B46AD" w:rsidP="001B46AD">
      <w:pPr>
        <w:spacing w:after="0" w:line="228" w:lineRule="auto"/>
        <w:jc w:val="center"/>
        <w:rPr>
          <w:rFonts w:ascii="Times New Roman" w:hAnsi="Times New Roman" w:cs="Times New Roman"/>
          <w:b/>
          <w:bCs/>
          <w:sz w:val="28"/>
        </w:rPr>
      </w:pPr>
    </w:p>
    <w:p w:rsidR="001B46AD" w:rsidRPr="00EA6C3F" w:rsidRDefault="005E2CBD" w:rsidP="005E2CBD">
      <w:pPr>
        <w:spacing w:after="0" w:line="228" w:lineRule="auto"/>
        <w:jc w:val="center"/>
        <w:rPr>
          <w:rFonts w:ascii="Times New Roman" w:hAnsi="Times New Roman" w:cs="Times New Roman"/>
          <w:sz w:val="28"/>
          <w:szCs w:val="28"/>
        </w:rPr>
      </w:pPr>
      <w:r>
        <w:rPr>
          <w:rFonts w:ascii="Times New Roman" w:hAnsi="Times New Roman" w:cs="Times New Roman"/>
          <w:sz w:val="28"/>
          <w:szCs w:val="28"/>
        </w:rPr>
        <w:t>19.03.2021</w:t>
      </w:r>
      <w:r w:rsidR="00B051A7">
        <w:rPr>
          <w:rFonts w:ascii="Times New Roman" w:hAnsi="Times New Roman" w:cs="Times New Roman"/>
          <w:sz w:val="28"/>
          <w:szCs w:val="28"/>
        </w:rPr>
        <w:t xml:space="preserve">                                                                                        </w:t>
      </w:r>
      <w:r w:rsidR="001B46AD" w:rsidRPr="00EA6C3F">
        <w:rPr>
          <w:rFonts w:ascii="Times New Roman" w:hAnsi="Times New Roman" w:cs="Times New Roman"/>
          <w:sz w:val="28"/>
          <w:szCs w:val="28"/>
        </w:rPr>
        <w:t xml:space="preserve">№ </w:t>
      </w:r>
      <w:r>
        <w:rPr>
          <w:rFonts w:ascii="Times New Roman" w:hAnsi="Times New Roman" w:cs="Times New Roman"/>
          <w:sz w:val="28"/>
          <w:szCs w:val="28"/>
        </w:rPr>
        <w:t>7/52</w:t>
      </w:r>
    </w:p>
    <w:p w:rsidR="001B46AD" w:rsidRPr="00CE23BD" w:rsidRDefault="001B46AD" w:rsidP="001B46AD">
      <w:pPr>
        <w:spacing w:after="0" w:line="228" w:lineRule="auto"/>
        <w:jc w:val="center"/>
        <w:rPr>
          <w:rFonts w:ascii="Times New Roman" w:hAnsi="Times New Roman" w:cs="Times New Roman"/>
          <w:sz w:val="28"/>
          <w:szCs w:val="28"/>
        </w:rPr>
      </w:pPr>
      <w:r w:rsidRPr="00CE23BD">
        <w:rPr>
          <w:rFonts w:ascii="Times New Roman" w:hAnsi="Times New Roman" w:cs="Times New Roman"/>
          <w:sz w:val="28"/>
          <w:szCs w:val="28"/>
        </w:rPr>
        <w:t xml:space="preserve">г. </w:t>
      </w:r>
      <w:proofErr w:type="spellStart"/>
      <w:r w:rsidRPr="00CE23BD">
        <w:rPr>
          <w:rFonts w:ascii="Times New Roman" w:hAnsi="Times New Roman" w:cs="Times New Roman"/>
          <w:sz w:val="28"/>
          <w:szCs w:val="28"/>
        </w:rPr>
        <w:t>Малмыж</w:t>
      </w:r>
      <w:proofErr w:type="spellEnd"/>
    </w:p>
    <w:p w:rsidR="001B46AD" w:rsidRPr="00CE23BD" w:rsidRDefault="001B46AD" w:rsidP="001B46AD">
      <w:pPr>
        <w:spacing w:after="0" w:line="228" w:lineRule="auto"/>
        <w:rPr>
          <w:rFonts w:ascii="Times New Roman" w:hAnsi="Times New Roman" w:cs="Times New Roman"/>
          <w:sz w:val="28"/>
          <w:szCs w:val="28"/>
        </w:rPr>
      </w:pPr>
    </w:p>
    <w:p w:rsidR="001B46AD" w:rsidRPr="00CE23BD" w:rsidRDefault="001B46AD" w:rsidP="001B46AD">
      <w:pPr>
        <w:spacing w:after="0" w:line="228" w:lineRule="auto"/>
        <w:rPr>
          <w:rFonts w:ascii="Times New Roman" w:hAnsi="Times New Roman" w:cs="Times New Roman"/>
          <w:sz w:val="28"/>
        </w:rPr>
      </w:pPr>
    </w:p>
    <w:p w:rsidR="001B46AD" w:rsidRPr="00F746FB" w:rsidRDefault="001B46AD" w:rsidP="00CB44BC">
      <w:pPr>
        <w:spacing w:after="0" w:line="240" w:lineRule="auto"/>
        <w:jc w:val="center"/>
        <w:rPr>
          <w:rFonts w:ascii="Times New Roman" w:hAnsi="Times New Roman" w:cs="Times New Roman"/>
          <w:b/>
          <w:sz w:val="28"/>
          <w:szCs w:val="28"/>
        </w:rPr>
      </w:pPr>
      <w:r w:rsidRPr="00F746FB">
        <w:rPr>
          <w:rFonts w:ascii="Times New Roman" w:hAnsi="Times New Roman" w:cs="Times New Roman"/>
          <w:b/>
          <w:sz w:val="28"/>
          <w:szCs w:val="28"/>
        </w:rPr>
        <w:t xml:space="preserve">Об утверждении </w:t>
      </w:r>
      <w:r w:rsidR="00233673" w:rsidRPr="00233673">
        <w:rPr>
          <w:rFonts w:ascii="Times New Roman" w:hAnsi="Times New Roman" w:cs="Times New Roman"/>
          <w:b/>
          <w:bCs/>
          <w:kern w:val="36"/>
          <w:sz w:val="28"/>
          <w:szCs w:val="28"/>
        </w:rPr>
        <w:t xml:space="preserve">Положения о порядке </w:t>
      </w:r>
      <w:r w:rsidR="00233673">
        <w:rPr>
          <w:rFonts w:ascii="Times New Roman" w:hAnsi="Times New Roman" w:cs="Times New Roman"/>
          <w:b/>
          <w:bCs/>
          <w:kern w:val="36"/>
          <w:sz w:val="28"/>
          <w:szCs w:val="28"/>
        </w:rPr>
        <w:t xml:space="preserve">предоставления </w:t>
      </w:r>
      <w:r w:rsidR="00233673" w:rsidRPr="00233673">
        <w:rPr>
          <w:rFonts w:ascii="Times New Roman" w:hAnsi="Times New Roman" w:cs="Times New Roman"/>
          <w:b/>
          <w:bCs/>
          <w:kern w:val="36"/>
          <w:sz w:val="28"/>
          <w:szCs w:val="28"/>
        </w:rPr>
        <w:t xml:space="preserve">в безвозмездное пользование </w:t>
      </w:r>
      <w:r w:rsidR="00233673">
        <w:rPr>
          <w:rFonts w:ascii="Times New Roman" w:hAnsi="Times New Roman" w:cs="Times New Roman"/>
          <w:b/>
          <w:bCs/>
          <w:kern w:val="36"/>
          <w:sz w:val="28"/>
          <w:szCs w:val="28"/>
        </w:rPr>
        <w:t xml:space="preserve">муниципального имущества </w:t>
      </w:r>
      <w:r w:rsidR="00233673" w:rsidRPr="00233673">
        <w:rPr>
          <w:rFonts w:ascii="Times New Roman" w:hAnsi="Times New Roman" w:cs="Times New Roman"/>
          <w:b/>
          <w:bCs/>
          <w:kern w:val="36"/>
          <w:sz w:val="28"/>
          <w:szCs w:val="28"/>
        </w:rPr>
        <w:t>муниципально</w:t>
      </w:r>
      <w:r w:rsidR="00233673">
        <w:rPr>
          <w:rFonts w:ascii="Times New Roman" w:hAnsi="Times New Roman" w:cs="Times New Roman"/>
          <w:b/>
          <w:bCs/>
          <w:kern w:val="36"/>
          <w:sz w:val="28"/>
          <w:szCs w:val="28"/>
        </w:rPr>
        <w:t>го</w:t>
      </w:r>
      <w:r w:rsidR="00233673" w:rsidRPr="00233673">
        <w:rPr>
          <w:rFonts w:ascii="Times New Roman" w:hAnsi="Times New Roman" w:cs="Times New Roman"/>
          <w:b/>
          <w:bCs/>
          <w:kern w:val="36"/>
          <w:sz w:val="28"/>
          <w:szCs w:val="28"/>
        </w:rPr>
        <w:t xml:space="preserve"> образовани</w:t>
      </w:r>
      <w:r w:rsidR="00233673">
        <w:rPr>
          <w:rFonts w:ascii="Times New Roman" w:hAnsi="Times New Roman" w:cs="Times New Roman"/>
          <w:b/>
          <w:bCs/>
          <w:kern w:val="36"/>
          <w:sz w:val="28"/>
          <w:szCs w:val="28"/>
        </w:rPr>
        <w:t>я</w:t>
      </w:r>
      <w:r w:rsidR="00233673" w:rsidRPr="00233673">
        <w:rPr>
          <w:rFonts w:ascii="Times New Roman" w:hAnsi="Times New Roman" w:cs="Times New Roman"/>
          <w:b/>
          <w:bCs/>
          <w:kern w:val="36"/>
          <w:sz w:val="28"/>
          <w:szCs w:val="28"/>
        </w:rPr>
        <w:t xml:space="preserve"> </w:t>
      </w:r>
      <w:r w:rsidRPr="00233673">
        <w:rPr>
          <w:rFonts w:ascii="Times New Roman" w:hAnsi="Times New Roman" w:cs="Times New Roman"/>
          <w:b/>
          <w:sz w:val="28"/>
          <w:szCs w:val="28"/>
        </w:rPr>
        <w:t xml:space="preserve">Малмыжский муниципальный </w:t>
      </w:r>
      <w:r w:rsidRPr="00F746FB">
        <w:rPr>
          <w:rFonts w:ascii="Times New Roman" w:hAnsi="Times New Roman" w:cs="Times New Roman"/>
          <w:b/>
          <w:sz w:val="28"/>
          <w:szCs w:val="28"/>
        </w:rPr>
        <w:t>район Кировской области</w:t>
      </w:r>
    </w:p>
    <w:p w:rsidR="001B46AD" w:rsidRPr="00F746FB" w:rsidRDefault="001B46AD" w:rsidP="00B051A7">
      <w:pPr>
        <w:spacing w:after="0" w:line="240" w:lineRule="auto"/>
        <w:ind w:firstLine="709"/>
        <w:rPr>
          <w:rFonts w:ascii="Times New Roman" w:hAnsi="Times New Roman" w:cs="Times New Roman"/>
        </w:rPr>
      </w:pPr>
    </w:p>
    <w:p w:rsidR="00346EBC" w:rsidRPr="005E2CBD" w:rsidRDefault="00346EBC" w:rsidP="00B051A7">
      <w:pPr>
        <w:spacing w:after="0" w:line="240" w:lineRule="auto"/>
        <w:ind w:firstLine="709"/>
        <w:jc w:val="both"/>
        <w:rPr>
          <w:rFonts w:ascii="Times New Roman" w:hAnsi="Times New Roman" w:cs="Times New Roman"/>
          <w:sz w:val="28"/>
          <w:szCs w:val="28"/>
        </w:rPr>
      </w:pPr>
    </w:p>
    <w:p w:rsidR="00233673" w:rsidRDefault="00233673" w:rsidP="00B051A7">
      <w:pPr>
        <w:spacing w:after="0" w:line="240" w:lineRule="auto"/>
        <w:ind w:firstLine="709"/>
        <w:jc w:val="both"/>
        <w:rPr>
          <w:rFonts w:ascii="Times New Roman" w:hAnsi="Times New Roman" w:cs="Times New Roman"/>
          <w:sz w:val="28"/>
          <w:szCs w:val="28"/>
        </w:rPr>
      </w:pPr>
      <w:r w:rsidRPr="00233673">
        <w:rPr>
          <w:rFonts w:ascii="Times New Roman" w:hAnsi="Times New Roman" w:cs="Times New Roman"/>
          <w:sz w:val="28"/>
          <w:szCs w:val="28"/>
        </w:rPr>
        <w:t>На основании Федерального закона от 06.10.2003 № 131 – ФЗ «Об общих принципах организации местного самоуправления в Российской Федерации», в соответствии с приказом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путём проведения то</w:t>
      </w:r>
      <w:r w:rsidR="005E2CBD">
        <w:rPr>
          <w:rFonts w:ascii="Times New Roman" w:hAnsi="Times New Roman" w:cs="Times New Roman"/>
          <w:sz w:val="28"/>
          <w:szCs w:val="28"/>
        </w:rPr>
        <w:t xml:space="preserve">ргов в форме конкурса», Устава </w:t>
      </w:r>
      <w:r w:rsidRPr="00233673">
        <w:rPr>
          <w:rFonts w:ascii="Times New Roman" w:hAnsi="Times New Roman" w:cs="Times New Roman"/>
          <w:sz w:val="28"/>
          <w:szCs w:val="28"/>
        </w:rPr>
        <w:t>муниципального образования Малмыжского муниципальный район Кировской области, районная Дума РЕШИЛА:</w:t>
      </w:r>
    </w:p>
    <w:p w:rsidR="001B46AD" w:rsidRPr="00233673" w:rsidRDefault="001B46AD" w:rsidP="00B051A7">
      <w:pPr>
        <w:spacing w:after="0" w:line="240" w:lineRule="auto"/>
        <w:ind w:firstLine="709"/>
        <w:jc w:val="both"/>
        <w:rPr>
          <w:rFonts w:ascii="Times New Roman" w:hAnsi="Times New Roman" w:cs="Times New Roman"/>
          <w:sz w:val="28"/>
          <w:szCs w:val="28"/>
        </w:rPr>
      </w:pPr>
      <w:r w:rsidRPr="00233673">
        <w:rPr>
          <w:rFonts w:ascii="Times New Roman" w:hAnsi="Times New Roman" w:cs="Times New Roman"/>
          <w:sz w:val="28"/>
          <w:szCs w:val="28"/>
        </w:rPr>
        <w:t xml:space="preserve">1. Утвердить Положение о порядке </w:t>
      </w:r>
      <w:r w:rsidR="00233673">
        <w:rPr>
          <w:rFonts w:ascii="Times New Roman" w:hAnsi="Times New Roman" w:cs="Times New Roman"/>
          <w:sz w:val="28"/>
          <w:szCs w:val="28"/>
        </w:rPr>
        <w:t xml:space="preserve">предоставления в безвозмездное пользование муниципального имущества </w:t>
      </w:r>
      <w:r w:rsidRPr="00233673">
        <w:rPr>
          <w:rFonts w:ascii="Times New Roman" w:hAnsi="Times New Roman" w:cs="Times New Roman"/>
          <w:sz w:val="28"/>
          <w:szCs w:val="28"/>
        </w:rPr>
        <w:t>муниципального образования Малмыжский муниципальный район Кировск</w:t>
      </w:r>
      <w:r w:rsidR="005E2CBD">
        <w:rPr>
          <w:rFonts w:ascii="Times New Roman" w:hAnsi="Times New Roman" w:cs="Times New Roman"/>
          <w:sz w:val="28"/>
          <w:szCs w:val="28"/>
        </w:rPr>
        <w:t>ой области согласно приложению.</w:t>
      </w:r>
    </w:p>
    <w:p w:rsidR="009661EC" w:rsidRDefault="001B46AD" w:rsidP="00B051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9661EC">
        <w:rPr>
          <w:rFonts w:ascii="Times New Roman" w:hAnsi="Times New Roman" w:cs="Times New Roman"/>
          <w:sz w:val="28"/>
          <w:szCs w:val="28"/>
        </w:rPr>
        <w:t xml:space="preserve">Признать утратившими силу </w:t>
      </w:r>
      <w:r w:rsidR="00346EBC">
        <w:rPr>
          <w:rFonts w:ascii="Times New Roman" w:hAnsi="Times New Roman" w:cs="Times New Roman"/>
          <w:sz w:val="28"/>
          <w:szCs w:val="28"/>
        </w:rPr>
        <w:t>р</w:t>
      </w:r>
      <w:r>
        <w:rPr>
          <w:rFonts w:ascii="Times New Roman" w:hAnsi="Times New Roman" w:cs="Times New Roman"/>
          <w:sz w:val="28"/>
          <w:szCs w:val="28"/>
        </w:rPr>
        <w:t>ешения районной Думы Малмыжского района</w:t>
      </w:r>
      <w:r w:rsidR="009661EC">
        <w:rPr>
          <w:rFonts w:ascii="Times New Roman" w:hAnsi="Times New Roman" w:cs="Times New Roman"/>
          <w:sz w:val="28"/>
          <w:szCs w:val="28"/>
        </w:rPr>
        <w:t>:</w:t>
      </w:r>
    </w:p>
    <w:p w:rsidR="009661EC" w:rsidRDefault="009661EC" w:rsidP="00B051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 </w:t>
      </w:r>
      <w:r w:rsidR="001B46AD">
        <w:rPr>
          <w:rFonts w:ascii="Times New Roman" w:hAnsi="Times New Roman" w:cs="Times New Roman"/>
          <w:sz w:val="28"/>
          <w:szCs w:val="28"/>
        </w:rPr>
        <w:t>от</w:t>
      </w:r>
      <w:r>
        <w:rPr>
          <w:rFonts w:ascii="Times New Roman" w:hAnsi="Times New Roman" w:cs="Times New Roman"/>
          <w:sz w:val="28"/>
          <w:szCs w:val="28"/>
        </w:rPr>
        <w:t xml:space="preserve"> </w:t>
      </w:r>
      <w:r w:rsidR="00233673">
        <w:rPr>
          <w:rFonts w:ascii="Times New Roman" w:hAnsi="Times New Roman" w:cs="Times New Roman"/>
          <w:sz w:val="28"/>
          <w:szCs w:val="28"/>
        </w:rPr>
        <w:t>20.09.2010</w:t>
      </w:r>
      <w:r>
        <w:rPr>
          <w:rFonts w:ascii="Times New Roman" w:hAnsi="Times New Roman" w:cs="Times New Roman"/>
          <w:sz w:val="28"/>
          <w:szCs w:val="28"/>
        </w:rPr>
        <w:t xml:space="preserve"> </w:t>
      </w:r>
      <w:r w:rsidR="001B46AD">
        <w:rPr>
          <w:rFonts w:ascii="Times New Roman" w:hAnsi="Times New Roman" w:cs="Times New Roman"/>
          <w:sz w:val="28"/>
          <w:szCs w:val="28"/>
        </w:rPr>
        <w:t xml:space="preserve">№ </w:t>
      </w:r>
      <w:r w:rsidR="00233673">
        <w:rPr>
          <w:rFonts w:ascii="Times New Roman" w:hAnsi="Times New Roman" w:cs="Times New Roman"/>
          <w:sz w:val="28"/>
          <w:szCs w:val="28"/>
        </w:rPr>
        <w:t>14/47</w:t>
      </w:r>
      <w:r w:rsidR="005E2CBD">
        <w:rPr>
          <w:rFonts w:ascii="Times New Roman" w:hAnsi="Times New Roman" w:cs="Times New Roman"/>
          <w:sz w:val="28"/>
          <w:szCs w:val="28"/>
        </w:rPr>
        <w:t xml:space="preserve"> «Об</w:t>
      </w:r>
      <w:r w:rsidR="00CB44BC">
        <w:rPr>
          <w:rFonts w:ascii="Times New Roman" w:hAnsi="Times New Roman" w:cs="Times New Roman"/>
          <w:sz w:val="28"/>
          <w:szCs w:val="28"/>
        </w:rPr>
        <w:t xml:space="preserve"> утверждении </w:t>
      </w:r>
      <w:r>
        <w:rPr>
          <w:rFonts w:ascii="Times New Roman" w:hAnsi="Times New Roman" w:cs="Times New Roman"/>
          <w:sz w:val="28"/>
          <w:szCs w:val="28"/>
        </w:rPr>
        <w:t xml:space="preserve">Положения о порядке </w:t>
      </w:r>
      <w:r w:rsidR="00233673">
        <w:rPr>
          <w:rFonts w:ascii="Times New Roman" w:hAnsi="Times New Roman" w:cs="Times New Roman"/>
          <w:sz w:val="28"/>
          <w:szCs w:val="28"/>
        </w:rPr>
        <w:t xml:space="preserve">предоставления в безвозмездное пользование муниципального имущества </w:t>
      </w:r>
      <w:r>
        <w:rPr>
          <w:rFonts w:ascii="Times New Roman" w:hAnsi="Times New Roman" w:cs="Times New Roman"/>
          <w:sz w:val="28"/>
          <w:szCs w:val="28"/>
        </w:rPr>
        <w:t>муниципального образования Малмыжский муниципальный район Кировской области»;</w:t>
      </w:r>
    </w:p>
    <w:p w:rsidR="001B46AD" w:rsidRPr="00F746FB" w:rsidRDefault="005E2CBD" w:rsidP="00B051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 </w:t>
      </w:r>
      <w:r w:rsidR="001B46AD">
        <w:rPr>
          <w:rFonts w:ascii="Times New Roman" w:hAnsi="Times New Roman" w:cs="Times New Roman"/>
          <w:sz w:val="28"/>
          <w:szCs w:val="28"/>
        </w:rPr>
        <w:t xml:space="preserve">от </w:t>
      </w:r>
      <w:r w:rsidR="00233673">
        <w:rPr>
          <w:rFonts w:ascii="Times New Roman" w:hAnsi="Times New Roman" w:cs="Times New Roman"/>
          <w:sz w:val="28"/>
          <w:szCs w:val="28"/>
        </w:rPr>
        <w:t xml:space="preserve">26.10.2011 </w:t>
      </w:r>
      <w:r w:rsidR="00B051A7">
        <w:rPr>
          <w:rFonts w:ascii="Times New Roman" w:hAnsi="Times New Roman" w:cs="Times New Roman"/>
          <w:sz w:val="28"/>
          <w:szCs w:val="28"/>
        </w:rPr>
        <w:t xml:space="preserve">№ </w:t>
      </w:r>
      <w:r w:rsidR="00233673">
        <w:rPr>
          <w:rFonts w:ascii="Times New Roman" w:hAnsi="Times New Roman" w:cs="Times New Roman"/>
          <w:sz w:val="28"/>
          <w:szCs w:val="28"/>
        </w:rPr>
        <w:t>10/8</w:t>
      </w:r>
      <w:r w:rsidR="009661EC">
        <w:rPr>
          <w:rFonts w:ascii="Times New Roman" w:hAnsi="Times New Roman" w:cs="Times New Roman"/>
          <w:sz w:val="28"/>
          <w:szCs w:val="28"/>
        </w:rPr>
        <w:t xml:space="preserve"> «О внесении изменений в решение районной Думы Малмыжского района от </w:t>
      </w:r>
      <w:r w:rsidR="00233673">
        <w:rPr>
          <w:rFonts w:ascii="Times New Roman" w:hAnsi="Times New Roman" w:cs="Times New Roman"/>
          <w:sz w:val="28"/>
          <w:szCs w:val="28"/>
        </w:rPr>
        <w:t>20.09.2010</w:t>
      </w:r>
      <w:r w:rsidR="009661EC">
        <w:rPr>
          <w:rFonts w:ascii="Times New Roman" w:hAnsi="Times New Roman" w:cs="Times New Roman"/>
          <w:sz w:val="28"/>
          <w:szCs w:val="28"/>
        </w:rPr>
        <w:t xml:space="preserve"> № </w:t>
      </w:r>
      <w:r w:rsidR="00233673">
        <w:rPr>
          <w:rFonts w:ascii="Times New Roman" w:hAnsi="Times New Roman" w:cs="Times New Roman"/>
          <w:sz w:val="28"/>
          <w:szCs w:val="28"/>
        </w:rPr>
        <w:t>14/47</w:t>
      </w:r>
      <w:r w:rsidR="009661EC">
        <w:rPr>
          <w:rFonts w:ascii="Times New Roman" w:hAnsi="Times New Roman" w:cs="Times New Roman"/>
          <w:sz w:val="28"/>
          <w:szCs w:val="28"/>
        </w:rPr>
        <w:t>»</w:t>
      </w:r>
      <w:r>
        <w:rPr>
          <w:rFonts w:ascii="Times New Roman" w:hAnsi="Times New Roman" w:cs="Times New Roman"/>
          <w:sz w:val="28"/>
          <w:szCs w:val="28"/>
        </w:rPr>
        <w:t>.</w:t>
      </w:r>
    </w:p>
    <w:p w:rsidR="00B051A7" w:rsidRPr="00B051A7" w:rsidRDefault="00B051A7" w:rsidP="005E2CB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Pr="00B051A7">
        <w:rPr>
          <w:rFonts w:ascii="Times New Roman" w:hAnsi="Times New Roman" w:cs="Times New Roman"/>
          <w:sz w:val="28"/>
          <w:szCs w:val="28"/>
        </w:rPr>
        <w:t>Опубликовать настоящее решение в Информационном бюллетене органов местного самоуправления муниципального образования Малмыжский муниципальный район Кировской области и разместить на официальном сайте Малмыжского района в информационно-телекоммуникационной сети «Интернет».</w:t>
      </w:r>
    </w:p>
    <w:p w:rsidR="00B051A7" w:rsidRPr="00B051A7" w:rsidRDefault="00B051A7" w:rsidP="005E2CBD">
      <w:pPr>
        <w:spacing w:after="0" w:line="240" w:lineRule="auto"/>
        <w:ind w:firstLine="708"/>
        <w:jc w:val="both"/>
        <w:rPr>
          <w:rFonts w:ascii="Times New Roman" w:hAnsi="Times New Roman" w:cs="Times New Roman"/>
          <w:sz w:val="28"/>
          <w:szCs w:val="24"/>
        </w:rPr>
      </w:pPr>
      <w:r w:rsidRPr="00B051A7">
        <w:rPr>
          <w:rFonts w:ascii="Times New Roman" w:hAnsi="Times New Roman" w:cs="Times New Roman"/>
          <w:sz w:val="28"/>
          <w:szCs w:val="24"/>
        </w:rPr>
        <w:t>4. Настоящее решение вступает в силу после его официального опубликования.</w:t>
      </w:r>
    </w:p>
    <w:p w:rsidR="00B051A7" w:rsidRPr="00B051A7" w:rsidRDefault="00B051A7" w:rsidP="00B051A7">
      <w:pPr>
        <w:spacing w:after="0" w:line="240" w:lineRule="auto"/>
        <w:jc w:val="both"/>
        <w:rPr>
          <w:rFonts w:ascii="Times New Roman" w:hAnsi="Times New Roman" w:cs="Times New Roman"/>
          <w:sz w:val="28"/>
          <w:szCs w:val="24"/>
        </w:rPr>
      </w:pPr>
    </w:p>
    <w:p w:rsidR="00B051A7" w:rsidRPr="00B051A7" w:rsidRDefault="00B051A7" w:rsidP="00B051A7">
      <w:pPr>
        <w:spacing w:after="0" w:line="240" w:lineRule="auto"/>
        <w:jc w:val="both"/>
        <w:rPr>
          <w:rFonts w:ascii="Times New Roman" w:hAnsi="Times New Roman" w:cs="Times New Roman"/>
          <w:sz w:val="28"/>
          <w:szCs w:val="24"/>
        </w:rPr>
      </w:pPr>
    </w:p>
    <w:p w:rsidR="00B051A7" w:rsidRPr="00B051A7" w:rsidRDefault="00B051A7" w:rsidP="00B051A7">
      <w:pPr>
        <w:spacing w:after="0" w:line="240" w:lineRule="auto"/>
        <w:jc w:val="both"/>
        <w:rPr>
          <w:rFonts w:ascii="Times New Roman" w:hAnsi="Times New Roman" w:cs="Times New Roman"/>
          <w:sz w:val="28"/>
          <w:szCs w:val="24"/>
        </w:rPr>
      </w:pPr>
    </w:p>
    <w:p w:rsidR="00B051A7" w:rsidRPr="00B051A7" w:rsidRDefault="008D4580" w:rsidP="003C0644">
      <w:pPr>
        <w:spacing w:after="0" w:line="240" w:lineRule="auto"/>
        <w:rPr>
          <w:rFonts w:ascii="Times New Roman" w:hAnsi="Times New Roman" w:cs="Times New Roman"/>
          <w:sz w:val="28"/>
          <w:szCs w:val="24"/>
        </w:rPr>
      </w:pPr>
      <w:r>
        <w:rPr>
          <w:rFonts w:ascii="Times New Roman" w:hAnsi="Times New Roman" w:cs="Times New Roman"/>
          <w:sz w:val="28"/>
          <w:szCs w:val="24"/>
        </w:rPr>
        <w:t>Г</w:t>
      </w:r>
      <w:r w:rsidR="00B051A7" w:rsidRPr="00B051A7">
        <w:rPr>
          <w:rFonts w:ascii="Times New Roman" w:hAnsi="Times New Roman" w:cs="Times New Roman"/>
          <w:sz w:val="28"/>
          <w:szCs w:val="24"/>
        </w:rPr>
        <w:t>лав</w:t>
      </w:r>
      <w:r>
        <w:rPr>
          <w:rFonts w:ascii="Times New Roman" w:hAnsi="Times New Roman" w:cs="Times New Roman"/>
          <w:sz w:val="28"/>
          <w:szCs w:val="24"/>
        </w:rPr>
        <w:t>а</w:t>
      </w:r>
      <w:r w:rsidR="005E2CBD">
        <w:rPr>
          <w:rFonts w:ascii="Times New Roman" w:hAnsi="Times New Roman" w:cs="Times New Roman"/>
          <w:sz w:val="28"/>
          <w:szCs w:val="24"/>
        </w:rPr>
        <w:t xml:space="preserve"> Малмыжского района    </w:t>
      </w:r>
      <w:r>
        <w:rPr>
          <w:rFonts w:ascii="Times New Roman" w:hAnsi="Times New Roman" w:cs="Times New Roman"/>
          <w:sz w:val="28"/>
          <w:szCs w:val="24"/>
        </w:rPr>
        <w:t>Э.Л. Симонов</w:t>
      </w:r>
    </w:p>
    <w:p w:rsidR="00B051A7" w:rsidRDefault="00B051A7" w:rsidP="00B051A7">
      <w:pPr>
        <w:spacing w:after="0" w:line="240" w:lineRule="auto"/>
        <w:jc w:val="both"/>
        <w:rPr>
          <w:rFonts w:ascii="Times New Roman" w:hAnsi="Times New Roman" w:cs="Times New Roman"/>
          <w:sz w:val="28"/>
          <w:szCs w:val="24"/>
        </w:rPr>
      </w:pPr>
    </w:p>
    <w:p w:rsidR="005E2CBD" w:rsidRPr="00B051A7" w:rsidRDefault="005E2CBD" w:rsidP="00B051A7">
      <w:pPr>
        <w:spacing w:after="0" w:line="240" w:lineRule="auto"/>
        <w:jc w:val="both"/>
        <w:rPr>
          <w:rFonts w:ascii="Times New Roman" w:hAnsi="Times New Roman" w:cs="Times New Roman"/>
          <w:sz w:val="28"/>
          <w:szCs w:val="24"/>
        </w:rPr>
      </w:pPr>
    </w:p>
    <w:p w:rsidR="00B051A7" w:rsidRPr="00B051A7" w:rsidRDefault="00B051A7" w:rsidP="00B051A7">
      <w:pPr>
        <w:spacing w:after="0" w:line="240" w:lineRule="auto"/>
        <w:jc w:val="both"/>
        <w:rPr>
          <w:rFonts w:ascii="Times New Roman" w:hAnsi="Times New Roman" w:cs="Times New Roman"/>
          <w:sz w:val="28"/>
          <w:szCs w:val="24"/>
        </w:rPr>
      </w:pPr>
      <w:r w:rsidRPr="00B051A7">
        <w:rPr>
          <w:rFonts w:ascii="Times New Roman" w:hAnsi="Times New Roman" w:cs="Times New Roman"/>
          <w:sz w:val="28"/>
          <w:szCs w:val="24"/>
        </w:rPr>
        <w:t>Председатель районной Думы</w:t>
      </w:r>
    </w:p>
    <w:p w:rsidR="0063634A" w:rsidRDefault="005E2CBD" w:rsidP="003C0644">
      <w:pPr>
        <w:spacing w:after="0" w:line="240" w:lineRule="auto"/>
        <w:rPr>
          <w:rFonts w:ascii="Times New Roman" w:hAnsi="Times New Roman" w:cs="Times New Roman"/>
          <w:sz w:val="28"/>
          <w:szCs w:val="24"/>
        </w:rPr>
      </w:pPr>
      <w:r>
        <w:rPr>
          <w:rFonts w:ascii="Times New Roman" w:hAnsi="Times New Roman" w:cs="Times New Roman"/>
          <w:sz w:val="28"/>
          <w:szCs w:val="24"/>
        </w:rPr>
        <w:t xml:space="preserve">Малмыжского района    </w:t>
      </w:r>
      <w:r w:rsidR="00B051A7" w:rsidRPr="00B051A7">
        <w:rPr>
          <w:rFonts w:ascii="Times New Roman" w:hAnsi="Times New Roman" w:cs="Times New Roman"/>
          <w:sz w:val="28"/>
          <w:szCs w:val="24"/>
        </w:rPr>
        <w:t>О.Г. Толстобокова</w:t>
      </w:r>
    </w:p>
    <w:p w:rsidR="005E2CBD" w:rsidRDefault="005E2CBD" w:rsidP="003C0644">
      <w:pPr>
        <w:spacing w:after="0" w:line="240" w:lineRule="auto"/>
        <w:rPr>
          <w:rFonts w:ascii="Times New Roman" w:hAnsi="Times New Roman" w:cs="Times New Roman"/>
          <w:sz w:val="28"/>
          <w:szCs w:val="24"/>
        </w:rPr>
      </w:pPr>
    </w:p>
    <w:p w:rsidR="005E2CBD" w:rsidRPr="005E2CBD" w:rsidRDefault="005E2CBD" w:rsidP="005E2CBD">
      <w:pPr>
        <w:spacing w:after="0" w:line="240" w:lineRule="auto"/>
        <w:rPr>
          <w:rFonts w:ascii="Times New Roman" w:hAnsi="Times New Roman" w:cs="Times New Roman"/>
          <w:sz w:val="28"/>
          <w:szCs w:val="24"/>
        </w:rPr>
      </w:pPr>
      <w:r w:rsidRPr="005E2CBD">
        <w:rPr>
          <w:rFonts w:ascii="Times New Roman" w:hAnsi="Times New Roman" w:cs="Times New Roman"/>
          <w:sz w:val="28"/>
          <w:szCs w:val="24"/>
        </w:rPr>
        <w:t xml:space="preserve">                                                                                 Приложение</w:t>
      </w:r>
    </w:p>
    <w:p w:rsidR="005E2CBD" w:rsidRPr="005E2CBD" w:rsidRDefault="005E2CBD" w:rsidP="005E2CBD">
      <w:pPr>
        <w:spacing w:after="0" w:line="240" w:lineRule="auto"/>
        <w:rPr>
          <w:rFonts w:ascii="Times New Roman" w:hAnsi="Times New Roman" w:cs="Times New Roman"/>
          <w:sz w:val="24"/>
          <w:szCs w:val="24"/>
        </w:rPr>
      </w:pPr>
    </w:p>
    <w:tbl>
      <w:tblPr>
        <w:tblW w:w="0" w:type="auto"/>
        <w:tblInd w:w="5688" w:type="dxa"/>
        <w:tblCellMar>
          <w:left w:w="10" w:type="dxa"/>
          <w:right w:w="10" w:type="dxa"/>
        </w:tblCellMar>
        <w:tblLook w:val="0000" w:firstRow="0" w:lastRow="0" w:firstColumn="0" w:lastColumn="0" w:noHBand="0" w:noVBand="0"/>
      </w:tblPr>
      <w:tblGrid>
        <w:gridCol w:w="3834"/>
      </w:tblGrid>
      <w:tr w:rsidR="005E2CBD" w:rsidRPr="005E2CBD" w:rsidTr="00D372CA">
        <w:trPr>
          <w:trHeight w:val="1"/>
        </w:trPr>
        <w:tc>
          <w:tcPr>
            <w:tcW w:w="3883" w:type="dxa"/>
            <w:shd w:val="clear" w:color="000000" w:fill="FFFFFF"/>
            <w:tcMar>
              <w:left w:w="108" w:type="dxa"/>
              <w:right w:w="108" w:type="dxa"/>
            </w:tcMar>
          </w:tcPr>
          <w:p w:rsidR="005E2CBD" w:rsidRPr="005E2CBD" w:rsidRDefault="005E2CBD" w:rsidP="005E2CBD">
            <w:pPr>
              <w:spacing w:after="0" w:line="240" w:lineRule="auto"/>
              <w:rPr>
                <w:rFonts w:ascii="Times New Roman" w:hAnsi="Times New Roman" w:cs="Times New Roman"/>
                <w:sz w:val="28"/>
                <w:szCs w:val="24"/>
              </w:rPr>
            </w:pPr>
            <w:r w:rsidRPr="005E2CBD">
              <w:rPr>
                <w:rFonts w:ascii="Times New Roman" w:hAnsi="Times New Roman" w:cs="Times New Roman"/>
                <w:sz w:val="28"/>
                <w:szCs w:val="24"/>
              </w:rPr>
              <w:t>УТВЕРЖДЕНЫ</w:t>
            </w:r>
          </w:p>
          <w:p w:rsidR="005E2CBD" w:rsidRPr="005E2CBD" w:rsidRDefault="005E2CBD" w:rsidP="005E2CBD">
            <w:pPr>
              <w:spacing w:after="0" w:line="240" w:lineRule="auto"/>
              <w:rPr>
                <w:rFonts w:ascii="Times New Roman" w:hAnsi="Times New Roman" w:cs="Times New Roman"/>
                <w:sz w:val="28"/>
                <w:szCs w:val="24"/>
              </w:rPr>
            </w:pPr>
          </w:p>
          <w:p w:rsidR="005E2CBD" w:rsidRPr="005E2CBD" w:rsidRDefault="005E2CBD" w:rsidP="005E2CBD">
            <w:pPr>
              <w:spacing w:after="0" w:line="240" w:lineRule="auto"/>
              <w:rPr>
                <w:rFonts w:ascii="Times New Roman" w:hAnsi="Times New Roman" w:cs="Times New Roman"/>
                <w:sz w:val="28"/>
                <w:szCs w:val="24"/>
              </w:rPr>
            </w:pPr>
            <w:r w:rsidRPr="005E2CBD">
              <w:rPr>
                <w:rFonts w:ascii="Times New Roman" w:hAnsi="Times New Roman" w:cs="Times New Roman"/>
                <w:sz w:val="28"/>
                <w:szCs w:val="24"/>
              </w:rPr>
              <w:t>решением районной Думы</w:t>
            </w:r>
          </w:p>
          <w:p w:rsidR="005E2CBD" w:rsidRPr="005E2CBD" w:rsidRDefault="005E2CBD" w:rsidP="005E2CBD">
            <w:pPr>
              <w:spacing w:after="0" w:line="240" w:lineRule="auto"/>
              <w:rPr>
                <w:rFonts w:ascii="Times New Roman" w:hAnsi="Times New Roman" w:cs="Times New Roman"/>
                <w:sz w:val="28"/>
                <w:szCs w:val="24"/>
              </w:rPr>
            </w:pPr>
            <w:r w:rsidRPr="005E2CBD">
              <w:rPr>
                <w:rFonts w:ascii="Times New Roman" w:hAnsi="Times New Roman" w:cs="Times New Roman"/>
                <w:sz w:val="28"/>
                <w:szCs w:val="24"/>
              </w:rPr>
              <w:t>Малмыжского района</w:t>
            </w:r>
          </w:p>
          <w:p w:rsidR="005E2CBD" w:rsidRPr="00CB44BC" w:rsidRDefault="005E2CBD" w:rsidP="005E2CBD">
            <w:pPr>
              <w:spacing w:after="0" w:line="240" w:lineRule="auto"/>
              <w:rPr>
                <w:rFonts w:ascii="Times New Roman" w:hAnsi="Times New Roman" w:cs="Times New Roman"/>
                <w:sz w:val="28"/>
                <w:szCs w:val="24"/>
              </w:rPr>
            </w:pPr>
            <w:r>
              <w:rPr>
                <w:rFonts w:ascii="Times New Roman" w:hAnsi="Times New Roman" w:cs="Times New Roman"/>
                <w:sz w:val="28"/>
                <w:szCs w:val="24"/>
              </w:rPr>
              <w:t>от 19.03.2021 № 7</w:t>
            </w:r>
            <w:r w:rsidRPr="005E2CBD">
              <w:rPr>
                <w:rFonts w:ascii="Times New Roman" w:hAnsi="Times New Roman" w:cs="Times New Roman"/>
                <w:sz w:val="28"/>
                <w:szCs w:val="24"/>
              </w:rPr>
              <w:t>/52</w:t>
            </w:r>
          </w:p>
        </w:tc>
      </w:tr>
    </w:tbl>
    <w:p w:rsidR="005E2CBD" w:rsidRPr="005E2CBD" w:rsidRDefault="005E2CBD" w:rsidP="005E2CBD">
      <w:pPr>
        <w:autoSpaceDE w:val="0"/>
        <w:autoSpaceDN w:val="0"/>
        <w:adjustRightInd w:val="0"/>
        <w:spacing w:after="0" w:line="240" w:lineRule="auto"/>
        <w:rPr>
          <w:rFonts w:ascii="Times New Roman" w:hAnsi="Times New Roman" w:cs="Times New Roman"/>
          <w:b/>
          <w:sz w:val="28"/>
          <w:szCs w:val="28"/>
        </w:rPr>
      </w:pPr>
    </w:p>
    <w:p w:rsidR="00961260" w:rsidRPr="00961260" w:rsidRDefault="00961260" w:rsidP="00961260">
      <w:pPr>
        <w:autoSpaceDE w:val="0"/>
        <w:autoSpaceDN w:val="0"/>
        <w:adjustRightInd w:val="0"/>
        <w:spacing w:after="0" w:line="240" w:lineRule="auto"/>
        <w:jc w:val="center"/>
        <w:rPr>
          <w:rFonts w:ascii="Times New Roman" w:hAnsi="Times New Roman" w:cs="Times New Roman"/>
          <w:b/>
          <w:sz w:val="28"/>
          <w:szCs w:val="28"/>
        </w:rPr>
      </w:pPr>
      <w:r w:rsidRPr="00961260">
        <w:rPr>
          <w:rFonts w:ascii="Times New Roman" w:hAnsi="Times New Roman" w:cs="Times New Roman"/>
          <w:b/>
          <w:sz w:val="28"/>
          <w:szCs w:val="28"/>
        </w:rPr>
        <w:t>ПОЛОЖЕНИЕ</w:t>
      </w:r>
    </w:p>
    <w:p w:rsidR="00961260" w:rsidRPr="00961260" w:rsidRDefault="00961260" w:rsidP="00961260">
      <w:pPr>
        <w:autoSpaceDE w:val="0"/>
        <w:autoSpaceDN w:val="0"/>
        <w:adjustRightInd w:val="0"/>
        <w:spacing w:after="0" w:line="240" w:lineRule="auto"/>
        <w:jc w:val="center"/>
        <w:rPr>
          <w:rFonts w:ascii="Times New Roman" w:hAnsi="Times New Roman" w:cs="Times New Roman"/>
          <w:b/>
          <w:sz w:val="28"/>
          <w:szCs w:val="28"/>
        </w:rPr>
      </w:pPr>
      <w:r w:rsidRPr="00961260">
        <w:rPr>
          <w:rFonts w:ascii="Times New Roman" w:hAnsi="Times New Roman" w:cs="Times New Roman"/>
          <w:b/>
          <w:sz w:val="28"/>
          <w:szCs w:val="28"/>
        </w:rPr>
        <w:t>о порядке предоставления в безвозмездное пользование муниципального имущества муниципального образования Малмыжский муниципальный район Кировской области</w:t>
      </w:r>
    </w:p>
    <w:p w:rsidR="00961260" w:rsidRPr="00961260" w:rsidRDefault="00961260" w:rsidP="00961260">
      <w:pPr>
        <w:spacing w:after="0" w:line="240" w:lineRule="auto"/>
        <w:jc w:val="both"/>
        <w:rPr>
          <w:rFonts w:ascii="Times New Roman" w:hAnsi="Times New Roman" w:cs="Times New Roman"/>
          <w:sz w:val="28"/>
          <w:szCs w:val="24"/>
        </w:rPr>
      </w:pPr>
    </w:p>
    <w:p w:rsidR="00961260" w:rsidRPr="00961260" w:rsidRDefault="00961260" w:rsidP="00961260">
      <w:pPr>
        <w:autoSpaceDE w:val="0"/>
        <w:autoSpaceDN w:val="0"/>
        <w:adjustRightInd w:val="0"/>
        <w:spacing w:after="0" w:line="240" w:lineRule="auto"/>
        <w:ind w:firstLine="709"/>
        <w:jc w:val="both"/>
        <w:outlineLvl w:val="1"/>
        <w:rPr>
          <w:rFonts w:ascii="Times New Roman" w:hAnsi="Times New Roman" w:cs="Times New Roman"/>
          <w:b/>
          <w:sz w:val="28"/>
          <w:szCs w:val="28"/>
        </w:rPr>
      </w:pPr>
      <w:r w:rsidRPr="00961260">
        <w:rPr>
          <w:rFonts w:ascii="Times New Roman" w:hAnsi="Times New Roman" w:cs="Times New Roman"/>
          <w:b/>
          <w:sz w:val="28"/>
          <w:szCs w:val="28"/>
        </w:rPr>
        <w:t>1. Общие положения</w:t>
      </w:r>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z w:val="28"/>
          <w:szCs w:val="28"/>
        </w:rPr>
      </w:pPr>
      <w:r w:rsidRPr="00961260">
        <w:rPr>
          <w:rFonts w:ascii="Times New Roman" w:hAnsi="Times New Roman" w:cs="Times New Roman"/>
          <w:sz w:val="28"/>
          <w:szCs w:val="28"/>
        </w:rPr>
        <w:t>1.1. Настоящее Положение о порядке предоставления в безвозмездное пользование муниципального имущества муниципального образования Малмыжский  муниципальный район Кировской области (далее - Положение) определяет порядок предоставления в безвозмездное пользование объектов движимого и недвижимого нежилого имущества, составляющего муниципальную собственность муниципального образования Малмыжский  муниципальный район Кировской области (далее - объекты муниципального имущества).</w:t>
      </w:r>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z w:val="28"/>
          <w:szCs w:val="28"/>
        </w:rPr>
      </w:pPr>
      <w:r w:rsidRPr="00961260">
        <w:rPr>
          <w:rFonts w:ascii="Times New Roman" w:hAnsi="Times New Roman" w:cs="Times New Roman"/>
          <w:sz w:val="28"/>
          <w:szCs w:val="28"/>
        </w:rPr>
        <w:t>1.2. Настоящее Положение разработано в целях:</w:t>
      </w:r>
    </w:p>
    <w:p w:rsidR="00961260" w:rsidRPr="00961260" w:rsidRDefault="00961260" w:rsidP="00961260">
      <w:pPr>
        <w:autoSpaceDE w:val="0"/>
        <w:autoSpaceDN w:val="0"/>
        <w:adjustRightInd w:val="0"/>
        <w:spacing w:after="0" w:line="240" w:lineRule="auto"/>
        <w:ind w:firstLine="540"/>
        <w:jc w:val="both"/>
        <w:rPr>
          <w:rFonts w:ascii="Times New Roman" w:hAnsi="Times New Roman" w:cs="Times New Roman"/>
          <w:sz w:val="28"/>
          <w:szCs w:val="28"/>
        </w:rPr>
      </w:pPr>
      <w:r w:rsidRPr="00961260">
        <w:rPr>
          <w:rFonts w:ascii="Times New Roman" w:hAnsi="Times New Roman" w:cs="Times New Roman"/>
          <w:sz w:val="28"/>
          <w:szCs w:val="28"/>
        </w:rPr>
        <w:t>обеспечения равенства прав физических и юридических лиц на использование объектов муниципального имущества;</w:t>
      </w:r>
    </w:p>
    <w:p w:rsidR="00961260" w:rsidRPr="00961260" w:rsidRDefault="00961260" w:rsidP="00961260">
      <w:pPr>
        <w:autoSpaceDE w:val="0"/>
        <w:autoSpaceDN w:val="0"/>
        <w:adjustRightInd w:val="0"/>
        <w:spacing w:after="0" w:line="240" w:lineRule="auto"/>
        <w:ind w:firstLine="540"/>
        <w:jc w:val="both"/>
        <w:rPr>
          <w:rFonts w:ascii="Times New Roman" w:hAnsi="Times New Roman" w:cs="Times New Roman"/>
          <w:sz w:val="28"/>
          <w:szCs w:val="28"/>
        </w:rPr>
      </w:pPr>
      <w:r w:rsidRPr="00961260">
        <w:rPr>
          <w:rFonts w:ascii="Times New Roman" w:hAnsi="Times New Roman" w:cs="Times New Roman"/>
          <w:sz w:val="28"/>
          <w:szCs w:val="28"/>
        </w:rPr>
        <w:t>исключения случаев необоснованного предоставления объектов муниципального имущества в безвозмездное пользование;</w:t>
      </w:r>
    </w:p>
    <w:p w:rsidR="00961260" w:rsidRPr="00961260" w:rsidRDefault="00961260" w:rsidP="00961260">
      <w:pPr>
        <w:autoSpaceDE w:val="0"/>
        <w:autoSpaceDN w:val="0"/>
        <w:adjustRightInd w:val="0"/>
        <w:spacing w:after="0" w:line="240" w:lineRule="auto"/>
        <w:ind w:firstLine="540"/>
        <w:jc w:val="both"/>
        <w:rPr>
          <w:rFonts w:ascii="Times New Roman" w:hAnsi="Times New Roman" w:cs="Times New Roman"/>
          <w:sz w:val="28"/>
          <w:szCs w:val="28"/>
        </w:rPr>
      </w:pPr>
      <w:r w:rsidRPr="00961260">
        <w:rPr>
          <w:rFonts w:ascii="Times New Roman" w:hAnsi="Times New Roman" w:cs="Times New Roman"/>
          <w:sz w:val="28"/>
          <w:szCs w:val="28"/>
        </w:rPr>
        <w:lastRenderedPageBreak/>
        <w:t>обеспечения прозрачности предоставления в безвозмездное пользование объектов муниципального имущества.</w:t>
      </w:r>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z w:val="28"/>
          <w:szCs w:val="28"/>
        </w:rPr>
      </w:pPr>
      <w:r w:rsidRPr="00961260">
        <w:rPr>
          <w:rFonts w:ascii="Times New Roman" w:hAnsi="Times New Roman" w:cs="Times New Roman"/>
          <w:sz w:val="28"/>
          <w:szCs w:val="28"/>
        </w:rPr>
        <w:t xml:space="preserve">1.3. </w:t>
      </w:r>
      <w:proofErr w:type="gramStart"/>
      <w:r w:rsidRPr="00961260">
        <w:rPr>
          <w:rFonts w:ascii="Times New Roman" w:hAnsi="Times New Roman" w:cs="Times New Roman"/>
          <w:sz w:val="28"/>
          <w:szCs w:val="28"/>
        </w:rPr>
        <w:t>Правовую основу настоящего Положения составляют Гражданский кодекс Российской Федерации, федеральные законы от 26.07.2006 № 135-ФЗ «О защите конкуренции», от 06.10.2003 № 131 – ФЗ «Об общих принципах организации местного самоуправления в Российской Федерации», приказ Федеральной антимонопольной службы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w:t>
      </w:r>
      <w:proofErr w:type="gramEnd"/>
      <w:r w:rsidRPr="00961260">
        <w:rPr>
          <w:rFonts w:ascii="Times New Roman" w:hAnsi="Times New Roman" w:cs="Times New Roman"/>
          <w:sz w:val="28"/>
          <w:szCs w:val="28"/>
        </w:rPr>
        <w:t xml:space="preserve">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путём проведения торгов в форме конкурса».</w:t>
      </w:r>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pacing w:val="2"/>
          <w:sz w:val="28"/>
          <w:szCs w:val="28"/>
        </w:rPr>
      </w:pPr>
      <w:r w:rsidRPr="00961260">
        <w:rPr>
          <w:rFonts w:ascii="Times New Roman" w:hAnsi="Times New Roman" w:cs="Times New Roman"/>
          <w:sz w:val="28"/>
          <w:szCs w:val="28"/>
        </w:rPr>
        <w:t>1.4.</w:t>
      </w:r>
      <w:r w:rsidRPr="00961260">
        <w:rPr>
          <w:rFonts w:ascii="Arial" w:hAnsi="Arial" w:cs="Arial"/>
          <w:color w:val="2D2D2D"/>
          <w:spacing w:val="2"/>
          <w:sz w:val="21"/>
          <w:szCs w:val="21"/>
        </w:rPr>
        <w:t xml:space="preserve"> </w:t>
      </w:r>
      <w:r w:rsidRPr="00961260">
        <w:rPr>
          <w:rFonts w:ascii="Times New Roman" w:hAnsi="Times New Roman" w:cs="Times New Roman"/>
          <w:spacing w:val="2"/>
          <w:sz w:val="28"/>
          <w:szCs w:val="28"/>
        </w:rPr>
        <w:t>В настоящем Положении используются следующие понятия:</w:t>
      </w:r>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z w:val="28"/>
          <w:szCs w:val="28"/>
        </w:rPr>
      </w:pPr>
      <w:r w:rsidRPr="00961260">
        <w:rPr>
          <w:rFonts w:ascii="Times New Roman" w:hAnsi="Times New Roman" w:cs="Times New Roman"/>
          <w:spacing w:val="2"/>
          <w:sz w:val="28"/>
          <w:szCs w:val="28"/>
        </w:rPr>
        <w:t>Договор безвозмездного пользования (договор ссуды) муниципального имущества - гражданско-правовой договор, заключаемый между лицом, уполномоченным выступать ссудодателем муниципального имущества, и ссудополучателем из числа лиц, которым предоставляется право получать во временное безвозмездное пользование определенное договором муниципальное</w:t>
      </w:r>
      <w:r w:rsidRPr="00961260">
        <w:rPr>
          <w:rFonts w:ascii="Arial" w:hAnsi="Arial" w:cs="Arial"/>
          <w:color w:val="2D2D2D"/>
          <w:spacing w:val="2"/>
          <w:sz w:val="21"/>
          <w:szCs w:val="21"/>
        </w:rPr>
        <w:t xml:space="preserve"> </w:t>
      </w:r>
      <w:r w:rsidRPr="00961260">
        <w:rPr>
          <w:rFonts w:ascii="Times New Roman" w:hAnsi="Times New Roman" w:cs="Times New Roman"/>
          <w:spacing w:val="2"/>
          <w:sz w:val="28"/>
          <w:szCs w:val="28"/>
        </w:rPr>
        <w:t>имущество.</w:t>
      </w:r>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961260">
        <w:rPr>
          <w:rFonts w:ascii="Times New Roman" w:hAnsi="Times New Roman" w:cs="Times New Roman"/>
          <w:sz w:val="28"/>
          <w:szCs w:val="28"/>
        </w:rPr>
        <w:t>В качестве ссудодателя по договорам безвозмездного пользования имуществом, составляющим муниципальную казну муниципального образования Малмыжский  муниципальный район Кировской области выступает администрация Малмыжского района в лице главы Малмыжского района, а по договорам безвозмездного пользования имуществом, закрепленным на праве хозяйственного ведения, ссудодателем выступает руководитель муниципального унитарного предприятия; по договорам безвозмездного пользования имуществом, закрепленным на праве оперативного управления – руководитель учреждения.</w:t>
      </w:r>
      <w:proofErr w:type="gramEnd"/>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z w:val="28"/>
          <w:szCs w:val="28"/>
        </w:rPr>
        <w:t xml:space="preserve">Ссудополучателем могут являться юридические и физические лица, а также предприниматели, осуществляющие свою деятельность без образования юридического лица. </w:t>
      </w:r>
      <w:r w:rsidRPr="00961260">
        <w:rPr>
          <w:rFonts w:ascii="Times New Roman" w:hAnsi="Times New Roman" w:cs="Times New Roman"/>
          <w:spacing w:val="2"/>
          <w:sz w:val="28"/>
          <w:szCs w:val="28"/>
        </w:rPr>
        <w:t>Ссудополучатель муниципального имущества не вправе распоряжаться этим имуществом. Передача муниципального имущества в безвозмездное пользование не влечет за собой передачу права собственности на него.</w:t>
      </w:r>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z w:val="28"/>
          <w:szCs w:val="28"/>
        </w:rPr>
      </w:pPr>
      <w:r w:rsidRPr="00961260">
        <w:rPr>
          <w:rFonts w:ascii="Times New Roman" w:hAnsi="Times New Roman" w:cs="Times New Roman"/>
          <w:sz w:val="28"/>
          <w:szCs w:val="28"/>
        </w:rPr>
        <w:t>1.5. В соответствии с настоящим Положением в безвозмездное пользование предоставляются следующие виды объектов муниципального имущества:</w:t>
      </w:r>
    </w:p>
    <w:p w:rsidR="00961260" w:rsidRPr="00961260" w:rsidRDefault="00961260" w:rsidP="00961260">
      <w:pPr>
        <w:autoSpaceDE w:val="0"/>
        <w:autoSpaceDN w:val="0"/>
        <w:adjustRightInd w:val="0"/>
        <w:spacing w:after="0" w:line="240" w:lineRule="auto"/>
        <w:ind w:firstLine="540"/>
        <w:jc w:val="both"/>
        <w:rPr>
          <w:rFonts w:ascii="Times New Roman" w:hAnsi="Times New Roman" w:cs="Times New Roman"/>
          <w:sz w:val="28"/>
          <w:szCs w:val="28"/>
        </w:rPr>
      </w:pPr>
      <w:r w:rsidRPr="00961260">
        <w:rPr>
          <w:rFonts w:ascii="Times New Roman" w:hAnsi="Times New Roman" w:cs="Times New Roman"/>
          <w:sz w:val="28"/>
          <w:szCs w:val="28"/>
        </w:rPr>
        <w:t>объекты муниципального имущества, составляющие муниципальную имущественную казну муниципального образования Малмыжский  муниципальный район Кировской области;</w:t>
      </w:r>
    </w:p>
    <w:p w:rsidR="00961260" w:rsidRPr="00961260" w:rsidRDefault="00961260" w:rsidP="00961260">
      <w:pPr>
        <w:autoSpaceDE w:val="0"/>
        <w:autoSpaceDN w:val="0"/>
        <w:adjustRightInd w:val="0"/>
        <w:spacing w:after="0" w:line="240" w:lineRule="auto"/>
        <w:ind w:firstLine="540"/>
        <w:jc w:val="both"/>
        <w:rPr>
          <w:rFonts w:ascii="Times New Roman" w:hAnsi="Times New Roman" w:cs="Times New Roman"/>
          <w:sz w:val="28"/>
          <w:szCs w:val="28"/>
        </w:rPr>
      </w:pPr>
      <w:r w:rsidRPr="00961260">
        <w:rPr>
          <w:rFonts w:ascii="Times New Roman" w:hAnsi="Times New Roman" w:cs="Times New Roman"/>
          <w:sz w:val="28"/>
          <w:szCs w:val="28"/>
        </w:rPr>
        <w:lastRenderedPageBreak/>
        <w:t>объекты муниципального имущества, закрепленные на праве хозяйственного ведения за муниципальными унитарными предприятиями;</w:t>
      </w:r>
    </w:p>
    <w:p w:rsidR="00961260" w:rsidRPr="00961260" w:rsidRDefault="00961260" w:rsidP="00961260">
      <w:pPr>
        <w:autoSpaceDE w:val="0"/>
        <w:autoSpaceDN w:val="0"/>
        <w:adjustRightInd w:val="0"/>
        <w:spacing w:after="0" w:line="240" w:lineRule="auto"/>
        <w:ind w:firstLine="540"/>
        <w:jc w:val="both"/>
        <w:rPr>
          <w:rFonts w:ascii="Times New Roman" w:hAnsi="Times New Roman" w:cs="Times New Roman"/>
          <w:sz w:val="28"/>
          <w:szCs w:val="28"/>
        </w:rPr>
      </w:pPr>
      <w:r w:rsidRPr="00961260">
        <w:rPr>
          <w:rFonts w:ascii="Times New Roman" w:hAnsi="Times New Roman" w:cs="Times New Roman"/>
          <w:sz w:val="28"/>
          <w:szCs w:val="28"/>
        </w:rPr>
        <w:t>объекты муниципального имущества, закрепленные на праве оперативного управления за муниципальными учреждениями.</w:t>
      </w:r>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z w:val="28"/>
          <w:szCs w:val="28"/>
        </w:rPr>
      </w:pPr>
      <w:r w:rsidRPr="00961260">
        <w:rPr>
          <w:rFonts w:ascii="Times New Roman" w:hAnsi="Times New Roman" w:cs="Times New Roman"/>
          <w:sz w:val="28"/>
          <w:szCs w:val="28"/>
        </w:rPr>
        <w:t>1.6. Основными принципами предоставления в безвозмездное пользование объектов муниципального имущества являются:</w:t>
      </w:r>
    </w:p>
    <w:p w:rsidR="00961260" w:rsidRPr="00961260" w:rsidRDefault="00961260" w:rsidP="00961260">
      <w:pPr>
        <w:autoSpaceDE w:val="0"/>
        <w:autoSpaceDN w:val="0"/>
        <w:adjustRightInd w:val="0"/>
        <w:spacing w:after="0" w:line="240" w:lineRule="auto"/>
        <w:ind w:firstLine="540"/>
        <w:jc w:val="both"/>
        <w:rPr>
          <w:rFonts w:ascii="Times New Roman" w:hAnsi="Times New Roman" w:cs="Times New Roman"/>
          <w:sz w:val="28"/>
          <w:szCs w:val="28"/>
        </w:rPr>
      </w:pPr>
      <w:r w:rsidRPr="00961260">
        <w:rPr>
          <w:rFonts w:ascii="Times New Roman" w:hAnsi="Times New Roman" w:cs="Times New Roman"/>
          <w:sz w:val="28"/>
          <w:szCs w:val="28"/>
        </w:rPr>
        <w:t>социальная направленность передачи объектов муниципального имущества в безвозмездное пользование;</w:t>
      </w:r>
    </w:p>
    <w:p w:rsidR="00961260" w:rsidRPr="00961260" w:rsidRDefault="00961260" w:rsidP="00961260">
      <w:pPr>
        <w:autoSpaceDE w:val="0"/>
        <w:autoSpaceDN w:val="0"/>
        <w:adjustRightInd w:val="0"/>
        <w:spacing w:after="0" w:line="240" w:lineRule="auto"/>
        <w:ind w:firstLine="540"/>
        <w:jc w:val="both"/>
        <w:rPr>
          <w:rFonts w:ascii="Times New Roman" w:hAnsi="Times New Roman" w:cs="Times New Roman"/>
          <w:sz w:val="28"/>
          <w:szCs w:val="28"/>
        </w:rPr>
      </w:pPr>
      <w:r w:rsidRPr="00961260">
        <w:rPr>
          <w:rFonts w:ascii="Times New Roman" w:hAnsi="Times New Roman" w:cs="Times New Roman"/>
          <w:sz w:val="28"/>
          <w:szCs w:val="28"/>
        </w:rPr>
        <w:t>открытость информации о передаваемых в безвозмездное пользование объектах муниципального имущества.</w:t>
      </w:r>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pacing w:val="2"/>
          <w:sz w:val="28"/>
          <w:szCs w:val="28"/>
        </w:rPr>
      </w:pPr>
      <w:r w:rsidRPr="00961260">
        <w:rPr>
          <w:rFonts w:ascii="Times New Roman" w:hAnsi="Times New Roman" w:cs="Times New Roman"/>
          <w:sz w:val="28"/>
          <w:szCs w:val="28"/>
        </w:rPr>
        <w:t xml:space="preserve">1.7. </w:t>
      </w:r>
      <w:r w:rsidRPr="00961260">
        <w:rPr>
          <w:rFonts w:ascii="Times New Roman" w:hAnsi="Times New Roman" w:cs="Times New Roman"/>
          <w:spacing w:val="2"/>
          <w:sz w:val="28"/>
          <w:szCs w:val="28"/>
        </w:rPr>
        <w:t xml:space="preserve">Решение о проведении торгов на право заключения договора безвозмездного пользования или передача без торгов принимается районной Думой Малмыжского района. </w:t>
      </w:r>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z w:val="28"/>
          <w:szCs w:val="28"/>
        </w:rPr>
      </w:pPr>
      <w:r w:rsidRPr="00961260">
        <w:rPr>
          <w:rFonts w:ascii="Times New Roman" w:hAnsi="Times New Roman" w:cs="Times New Roman"/>
          <w:sz w:val="28"/>
          <w:szCs w:val="28"/>
        </w:rPr>
        <w:t>1.8. Учет договоров безвозмездного пользования, заключаемых в соответствии с настоящим Положением, и реестр объектов муниципального имущества, предоставленных в безвозмездное пользование, ведет отдел  по управлению  муниципальным имуществом   и земельными  ресурсами  администрации Малмыжского района.</w:t>
      </w:r>
    </w:p>
    <w:p w:rsidR="00961260" w:rsidRPr="00961260" w:rsidRDefault="00961260" w:rsidP="00961260">
      <w:pPr>
        <w:autoSpaceDE w:val="0"/>
        <w:autoSpaceDN w:val="0"/>
        <w:adjustRightInd w:val="0"/>
        <w:spacing w:after="0" w:line="240" w:lineRule="auto"/>
        <w:jc w:val="both"/>
        <w:rPr>
          <w:rFonts w:ascii="Times New Roman" w:hAnsi="Times New Roman" w:cs="Times New Roman"/>
          <w:sz w:val="28"/>
          <w:szCs w:val="28"/>
        </w:rPr>
      </w:pPr>
    </w:p>
    <w:p w:rsidR="00961260" w:rsidRPr="00961260" w:rsidRDefault="00961260" w:rsidP="00961260">
      <w:pPr>
        <w:autoSpaceDE w:val="0"/>
        <w:autoSpaceDN w:val="0"/>
        <w:adjustRightInd w:val="0"/>
        <w:spacing w:after="0" w:line="240" w:lineRule="auto"/>
        <w:ind w:left="1276" w:hanging="567"/>
        <w:jc w:val="both"/>
        <w:outlineLvl w:val="1"/>
        <w:rPr>
          <w:rFonts w:ascii="Times New Roman" w:hAnsi="Times New Roman" w:cs="Times New Roman"/>
          <w:b/>
          <w:sz w:val="28"/>
          <w:szCs w:val="28"/>
        </w:rPr>
      </w:pPr>
      <w:r w:rsidRPr="00961260">
        <w:rPr>
          <w:rFonts w:ascii="Times New Roman" w:hAnsi="Times New Roman" w:cs="Times New Roman"/>
          <w:b/>
          <w:sz w:val="28"/>
          <w:szCs w:val="28"/>
        </w:rPr>
        <w:t>2. Торги на право заключения договора безвозмездного пользования</w:t>
      </w:r>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z w:val="28"/>
          <w:szCs w:val="28"/>
        </w:rPr>
      </w:pPr>
      <w:r w:rsidRPr="00961260">
        <w:rPr>
          <w:rFonts w:ascii="Times New Roman" w:hAnsi="Times New Roman" w:cs="Times New Roman"/>
          <w:sz w:val="28"/>
          <w:szCs w:val="28"/>
        </w:rPr>
        <w:t>2.1. Заключение договоров безвозмездного пользования муниципальным имуществом, составляющим муниципальную казну муниципального образования Малмыжский  муниципальный район, и муниципальным имуществом, закрепленным на праве хозяйственного ведения или оперативного управления, осуществляется только по результатам проведения конкурсов или аукционов, за исключением случаев, предусмотренных статьей 17.1  Федерального закона от 26.07.2006 № 135-ФЗ «О защите конкуренции».</w:t>
      </w:r>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pacing w:val="2"/>
          <w:sz w:val="28"/>
          <w:szCs w:val="28"/>
        </w:rPr>
      </w:pPr>
      <w:r w:rsidRPr="00961260">
        <w:rPr>
          <w:rFonts w:ascii="Times New Roman" w:hAnsi="Times New Roman" w:cs="Times New Roman"/>
          <w:sz w:val="28"/>
          <w:szCs w:val="28"/>
        </w:rPr>
        <w:t xml:space="preserve"> 2.2. </w:t>
      </w:r>
      <w:r w:rsidRPr="00961260">
        <w:rPr>
          <w:rFonts w:ascii="Times New Roman" w:hAnsi="Times New Roman" w:cs="Times New Roman"/>
          <w:spacing w:val="2"/>
          <w:sz w:val="28"/>
          <w:szCs w:val="28"/>
        </w:rPr>
        <w:t>Решение о возможности проведения торгов на право заключения договора безвозмездного пользования принимается:</w:t>
      </w:r>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pacing w:val="2"/>
          <w:sz w:val="28"/>
          <w:szCs w:val="28"/>
        </w:rPr>
      </w:pPr>
      <w:r w:rsidRPr="00961260">
        <w:rPr>
          <w:rFonts w:ascii="Times New Roman" w:hAnsi="Times New Roman" w:cs="Times New Roman"/>
          <w:spacing w:val="2"/>
          <w:sz w:val="28"/>
          <w:szCs w:val="28"/>
        </w:rPr>
        <w:t xml:space="preserve"> в отношении движимого и недвижимого имущества, составляющего казну муниципального образования Малмыжский муниципальный район Кировской области – районной Думой Малмыжского района;</w:t>
      </w:r>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pacing w:val="2"/>
          <w:sz w:val="28"/>
          <w:szCs w:val="28"/>
        </w:rPr>
      </w:pPr>
      <w:r w:rsidRPr="00961260">
        <w:rPr>
          <w:rFonts w:ascii="Times New Roman" w:hAnsi="Times New Roman" w:cs="Times New Roman"/>
          <w:spacing w:val="2"/>
          <w:sz w:val="28"/>
          <w:szCs w:val="28"/>
        </w:rPr>
        <w:t xml:space="preserve"> в отношении движимого и недвижимого имущества, находящегося в оперативном управлении муниципального учреждения – муниципальным учреждением по согласованию с администрацией Малмыжского района;</w:t>
      </w:r>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pacing w:val="2"/>
          <w:sz w:val="28"/>
          <w:szCs w:val="28"/>
        </w:rPr>
      </w:pPr>
      <w:r w:rsidRPr="00961260">
        <w:rPr>
          <w:rFonts w:ascii="Times New Roman" w:hAnsi="Times New Roman" w:cs="Times New Roman"/>
          <w:spacing w:val="2"/>
          <w:sz w:val="28"/>
          <w:szCs w:val="28"/>
        </w:rPr>
        <w:t xml:space="preserve"> в отношении движимого имущества, находящегося в хозяйственном ведении муниципального унитарного предприятия - муниципальным унитарным предприятием;</w:t>
      </w:r>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pacing w:val="2"/>
          <w:sz w:val="28"/>
          <w:szCs w:val="28"/>
        </w:rPr>
      </w:pPr>
      <w:r w:rsidRPr="00961260">
        <w:rPr>
          <w:rFonts w:ascii="Times New Roman" w:hAnsi="Times New Roman" w:cs="Times New Roman"/>
          <w:spacing w:val="2"/>
          <w:sz w:val="28"/>
          <w:szCs w:val="28"/>
        </w:rPr>
        <w:t xml:space="preserve"> в отношении недвижимого имущества, находящегося в хозяйственном ведении муниципального унитарного предприятия, - </w:t>
      </w:r>
      <w:r w:rsidRPr="00961260">
        <w:rPr>
          <w:rFonts w:ascii="Times New Roman" w:hAnsi="Times New Roman" w:cs="Times New Roman"/>
          <w:spacing w:val="2"/>
          <w:sz w:val="28"/>
          <w:szCs w:val="28"/>
        </w:rPr>
        <w:lastRenderedPageBreak/>
        <w:t>муниципальным унитарным предприятием по согласованию с администрацией Малмыжского района.</w:t>
      </w:r>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pacing w:val="2"/>
          <w:sz w:val="28"/>
          <w:szCs w:val="28"/>
        </w:rPr>
      </w:pPr>
      <w:r w:rsidRPr="00961260">
        <w:rPr>
          <w:rFonts w:ascii="Times New Roman" w:hAnsi="Times New Roman" w:cs="Times New Roman"/>
          <w:spacing w:val="2"/>
          <w:sz w:val="28"/>
          <w:szCs w:val="28"/>
        </w:rPr>
        <w:t>2.3. Инициатива проведения торгов на право заключения договора безвозмездного пользования в отношении конкретного муниципального имущества может исходить от администрации Малмыжского района, ее структурных подразделений, муниципальных унитарных предприятий и муниципальных учреждений, иных юридических лиц и индивидуальных предпринимателей.</w:t>
      </w:r>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pacing w:val="2"/>
          <w:sz w:val="28"/>
          <w:szCs w:val="28"/>
        </w:rPr>
      </w:pPr>
      <w:r w:rsidRPr="00961260">
        <w:rPr>
          <w:rFonts w:ascii="Times New Roman" w:hAnsi="Times New Roman" w:cs="Times New Roman"/>
          <w:spacing w:val="2"/>
          <w:sz w:val="28"/>
          <w:szCs w:val="28"/>
        </w:rPr>
        <w:t xml:space="preserve">2.4. Вопрос о возможном проведении торгов на право заключения договора безвозмездного пользования в отношении недвижимого имущества, составляющего казну муниципального образования Малмыжский муниципальный район Кировской области, рассматривается отделом по управлению муниципальным имуществом и земельными ресурсами администрации Малмыжского района (далее – Отдел). </w:t>
      </w:r>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pacing w:val="2"/>
          <w:sz w:val="28"/>
          <w:szCs w:val="28"/>
        </w:rPr>
      </w:pPr>
      <w:r w:rsidRPr="00961260">
        <w:rPr>
          <w:rFonts w:ascii="Times New Roman" w:hAnsi="Times New Roman" w:cs="Times New Roman"/>
          <w:spacing w:val="2"/>
          <w:sz w:val="28"/>
          <w:szCs w:val="28"/>
        </w:rPr>
        <w:t>О принятом решении лицо, обратившееся с заявлением о проведении торгов на право заключения договора безвозмездного пользования недвижимым имуществом, извещается в течение 15 календарных дней любым доступным способом.</w:t>
      </w:r>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pacing w:val="2"/>
          <w:sz w:val="28"/>
          <w:szCs w:val="28"/>
        </w:rPr>
      </w:pPr>
      <w:r w:rsidRPr="00961260">
        <w:rPr>
          <w:rFonts w:ascii="Times New Roman" w:hAnsi="Times New Roman" w:cs="Times New Roman"/>
          <w:spacing w:val="2"/>
          <w:sz w:val="28"/>
          <w:szCs w:val="28"/>
        </w:rPr>
        <w:t>При положительном решении Отдел в течение 15 календарных дней готовит на рассмотрение районной  Думы Малмыжского района проект решения о даче согласия на проведение торгов на право заключения договора безвозмездного пользования недвижимым имуществом.</w:t>
      </w:r>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pacing w:val="2"/>
          <w:sz w:val="28"/>
          <w:szCs w:val="28"/>
        </w:rPr>
      </w:pPr>
      <w:r w:rsidRPr="00961260">
        <w:rPr>
          <w:rFonts w:ascii="Times New Roman" w:hAnsi="Times New Roman" w:cs="Times New Roman"/>
          <w:spacing w:val="2"/>
          <w:sz w:val="28"/>
          <w:szCs w:val="28"/>
        </w:rPr>
        <w:t>2.5. Организатором торгов на право заключения договоров безвозмездного пользования выступает:</w:t>
      </w:r>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pacing w:val="2"/>
          <w:sz w:val="28"/>
          <w:szCs w:val="28"/>
        </w:rPr>
      </w:pPr>
      <w:r w:rsidRPr="00961260">
        <w:rPr>
          <w:rFonts w:ascii="Times New Roman" w:hAnsi="Times New Roman" w:cs="Times New Roman"/>
          <w:spacing w:val="2"/>
          <w:sz w:val="28"/>
          <w:szCs w:val="28"/>
        </w:rPr>
        <w:t>в отношении муниципального имущества, составляющего казну муниципального образования Малмыжский муниципальный район Кировской области – администрация Малмыжского района;</w:t>
      </w:r>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pacing w:val="2"/>
          <w:sz w:val="28"/>
          <w:szCs w:val="28"/>
        </w:rPr>
      </w:pPr>
      <w:r w:rsidRPr="00961260">
        <w:rPr>
          <w:rFonts w:ascii="Times New Roman" w:hAnsi="Times New Roman" w:cs="Times New Roman"/>
          <w:spacing w:val="2"/>
          <w:sz w:val="28"/>
          <w:szCs w:val="28"/>
        </w:rPr>
        <w:t>в отношении муниципального имущества, закрепленного на праве хозяйственного ведения за муниципальным унитарным предприятием - муниципальное унитарное предприятие;</w:t>
      </w:r>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pacing w:val="2"/>
          <w:sz w:val="28"/>
          <w:szCs w:val="28"/>
        </w:rPr>
      </w:pPr>
      <w:r w:rsidRPr="00961260">
        <w:rPr>
          <w:rFonts w:ascii="Times New Roman" w:hAnsi="Times New Roman" w:cs="Times New Roman"/>
          <w:spacing w:val="2"/>
          <w:sz w:val="28"/>
          <w:szCs w:val="28"/>
        </w:rPr>
        <w:t xml:space="preserve">в отношении муниципального имущества, закрепленного на праве оперативного управления за муниципальным учреждением – муниципальное учреждение. </w:t>
      </w:r>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pacing w:val="2"/>
          <w:sz w:val="28"/>
          <w:szCs w:val="28"/>
        </w:rPr>
      </w:pPr>
      <w:r w:rsidRPr="00961260">
        <w:rPr>
          <w:rFonts w:ascii="Times New Roman" w:hAnsi="Times New Roman" w:cs="Times New Roman"/>
          <w:spacing w:val="2"/>
          <w:sz w:val="28"/>
          <w:szCs w:val="28"/>
        </w:rPr>
        <w:t>2.6. Торги на право заключения договора безвозмездного пользования муниципальным имуществом проводятся в форме аукциона или конкурса. Перечень случаев заключения договоров безвозмездного пользования путем проведения конкурса, а также порядок проведения торгов определяется законодательством Российской Федерации.</w:t>
      </w:r>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pacing w:val="2"/>
          <w:sz w:val="28"/>
          <w:szCs w:val="28"/>
        </w:rPr>
      </w:pPr>
      <w:r w:rsidRPr="00961260">
        <w:rPr>
          <w:rFonts w:ascii="Times New Roman" w:hAnsi="Times New Roman" w:cs="Times New Roman"/>
          <w:spacing w:val="2"/>
          <w:sz w:val="28"/>
          <w:szCs w:val="28"/>
        </w:rPr>
        <w:t xml:space="preserve">2.7. Начальная  (минимальная) цена договора безвозмездного пользования в размере платежа за право заключить договор безвозмездного пользования имуществом определяется на основании отчета об оценке, составленного в соответствии с законодательством об оценочной </w:t>
      </w:r>
      <w:r w:rsidRPr="00961260">
        <w:rPr>
          <w:rFonts w:ascii="Times New Roman" w:hAnsi="Times New Roman" w:cs="Times New Roman"/>
          <w:spacing w:val="2"/>
          <w:sz w:val="28"/>
          <w:szCs w:val="28"/>
        </w:rPr>
        <w:lastRenderedPageBreak/>
        <w:t>деятельности, и устанавливается в договоре в соответствии с итоговым протоколом аукциона, конкурса.</w:t>
      </w:r>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z w:val="28"/>
          <w:szCs w:val="28"/>
        </w:rPr>
      </w:pPr>
      <w:r w:rsidRPr="00961260">
        <w:rPr>
          <w:rFonts w:ascii="Times New Roman" w:hAnsi="Times New Roman" w:cs="Times New Roman"/>
          <w:spacing w:val="2"/>
          <w:sz w:val="28"/>
          <w:szCs w:val="28"/>
        </w:rPr>
        <w:t>Платеж за право заключения договора безвозмездного пользования перечисляется в соответствии с условиями договора безвозмездного пользования в сроки, установленные данным договором.</w:t>
      </w:r>
    </w:p>
    <w:p w:rsidR="00961260" w:rsidRPr="00961260" w:rsidRDefault="00961260" w:rsidP="00961260">
      <w:pPr>
        <w:autoSpaceDE w:val="0"/>
        <w:autoSpaceDN w:val="0"/>
        <w:adjustRightInd w:val="0"/>
        <w:spacing w:after="0" w:line="240" w:lineRule="auto"/>
        <w:jc w:val="center"/>
        <w:outlineLvl w:val="1"/>
        <w:rPr>
          <w:rFonts w:ascii="Times New Roman" w:hAnsi="Times New Roman" w:cs="Times New Roman"/>
          <w:b/>
          <w:sz w:val="28"/>
          <w:szCs w:val="28"/>
        </w:rPr>
      </w:pPr>
    </w:p>
    <w:p w:rsidR="00961260" w:rsidRPr="00961260" w:rsidRDefault="00961260" w:rsidP="00961260">
      <w:pPr>
        <w:autoSpaceDE w:val="0"/>
        <w:autoSpaceDN w:val="0"/>
        <w:adjustRightInd w:val="0"/>
        <w:spacing w:after="0" w:line="240" w:lineRule="auto"/>
        <w:ind w:left="993" w:hanging="284"/>
        <w:jc w:val="both"/>
        <w:outlineLvl w:val="1"/>
        <w:rPr>
          <w:rFonts w:ascii="Times New Roman" w:hAnsi="Times New Roman" w:cs="Times New Roman"/>
          <w:b/>
          <w:sz w:val="28"/>
          <w:szCs w:val="28"/>
        </w:rPr>
      </w:pPr>
      <w:r w:rsidRPr="00961260">
        <w:rPr>
          <w:rFonts w:ascii="Times New Roman" w:hAnsi="Times New Roman" w:cs="Times New Roman"/>
          <w:b/>
          <w:sz w:val="28"/>
          <w:szCs w:val="28"/>
        </w:rPr>
        <w:t xml:space="preserve">3. </w:t>
      </w:r>
      <w:r>
        <w:rPr>
          <w:rFonts w:ascii="Times New Roman" w:hAnsi="Times New Roman" w:cs="Times New Roman"/>
          <w:b/>
          <w:sz w:val="28"/>
          <w:szCs w:val="28"/>
        </w:rPr>
        <w:t xml:space="preserve">Передача муниципального имущества в </w:t>
      </w:r>
      <w:r w:rsidRPr="00961260">
        <w:rPr>
          <w:rFonts w:ascii="Times New Roman" w:hAnsi="Times New Roman" w:cs="Times New Roman"/>
          <w:b/>
          <w:sz w:val="28"/>
          <w:szCs w:val="28"/>
        </w:rPr>
        <w:t>безвозмездное пользование без проведения торгов</w:t>
      </w:r>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pacing w:val="2"/>
          <w:sz w:val="28"/>
          <w:szCs w:val="28"/>
        </w:rPr>
      </w:pPr>
      <w:r w:rsidRPr="00961260">
        <w:rPr>
          <w:rFonts w:ascii="Times New Roman" w:hAnsi="Times New Roman" w:cs="Times New Roman"/>
          <w:spacing w:val="2"/>
          <w:sz w:val="28"/>
          <w:szCs w:val="28"/>
        </w:rPr>
        <w:t xml:space="preserve">3.1. Без проведения торгов заключаются договоры безвозмездного пользования муниципальным имуществом в случаях, предусмотренных Федеральным законом от </w:t>
      </w:r>
      <w:r w:rsidRPr="00961260">
        <w:rPr>
          <w:rFonts w:ascii="Times New Roman" w:hAnsi="Times New Roman" w:cs="Times New Roman"/>
          <w:sz w:val="28"/>
          <w:szCs w:val="28"/>
        </w:rPr>
        <w:t>26.07.2006 № 135-ФЗ «О защите конкуренции».</w:t>
      </w:r>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pacing w:val="2"/>
          <w:sz w:val="28"/>
          <w:szCs w:val="28"/>
        </w:rPr>
      </w:pPr>
      <w:r w:rsidRPr="00961260">
        <w:rPr>
          <w:rFonts w:ascii="Times New Roman" w:hAnsi="Times New Roman" w:cs="Times New Roman"/>
          <w:spacing w:val="2"/>
          <w:sz w:val="28"/>
          <w:szCs w:val="28"/>
        </w:rPr>
        <w:t xml:space="preserve">3.2. </w:t>
      </w:r>
      <w:proofErr w:type="gramStart"/>
      <w:r w:rsidRPr="00961260">
        <w:rPr>
          <w:rFonts w:ascii="Times New Roman" w:hAnsi="Times New Roman" w:cs="Times New Roman"/>
          <w:spacing w:val="2"/>
          <w:sz w:val="28"/>
          <w:szCs w:val="28"/>
        </w:rPr>
        <w:t>Решение о возможности предоставления в безвозмездное пользования муниципального имущества без проведения процедуры торгов принимается:</w:t>
      </w:r>
      <w:proofErr w:type="gramEnd"/>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pacing w:val="2"/>
          <w:sz w:val="28"/>
          <w:szCs w:val="28"/>
        </w:rPr>
      </w:pPr>
      <w:r w:rsidRPr="00961260">
        <w:rPr>
          <w:rFonts w:ascii="Times New Roman" w:hAnsi="Times New Roman" w:cs="Times New Roman"/>
          <w:spacing w:val="2"/>
          <w:sz w:val="28"/>
          <w:szCs w:val="28"/>
        </w:rPr>
        <w:t xml:space="preserve"> в отношении движимого и недвижимого имущества, составляющего казну муниципального образования Малмыжский муниципальный район Кировской области – районной Думой Малмыжского района;</w:t>
      </w:r>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pacing w:val="2"/>
          <w:sz w:val="28"/>
          <w:szCs w:val="28"/>
        </w:rPr>
      </w:pPr>
      <w:r w:rsidRPr="00961260">
        <w:rPr>
          <w:rFonts w:ascii="Times New Roman" w:hAnsi="Times New Roman" w:cs="Times New Roman"/>
          <w:spacing w:val="2"/>
          <w:sz w:val="28"/>
          <w:szCs w:val="28"/>
        </w:rPr>
        <w:t xml:space="preserve"> в отношении движимого и недвижимого имущества, находящегося в оперативном управлении муниципального учреждения – муниципальным учреждением по согласованию с администрацией Малмыжского района;</w:t>
      </w:r>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pacing w:val="2"/>
          <w:sz w:val="28"/>
          <w:szCs w:val="28"/>
        </w:rPr>
      </w:pPr>
      <w:r w:rsidRPr="00961260">
        <w:rPr>
          <w:rFonts w:ascii="Times New Roman" w:hAnsi="Times New Roman" w:cs="Times New Roman"/>
          <w:spacing w:val="2"/>
          <w:sz w:val="28"/>
          <w:szCs w:val="28"/>
        </w:rPr>
        <w:t xml:space="preserve"> в отношении движимого имущества, находящегося в хозяйственном ведении муниципального унитарного предприятия - муниципальным унитарным предприятием;</w:t>
      </w:r>
    </w:p>
    <w:p w:rsidR="00961260" w:rsidRPr="00961260" w:rsidRDefault="00961260" w:rsidP="00961260">
      <w:pPr>
        <w:autoSpaceDE w:val="0"/>
        <w:autoSpaceDN w:val="0"/>
        <w:adjustRightInd w:val="0"/>
        <w:spacing w:after="0" w:line="240" w:lineRule="auto"/>
        <w:ind w:firstLine="709"/>
        <w:jc w:val="both"/>
        <w:rPr>
          <w:rFonts w:ascii="Times New Roman" w:hAnsi="Times New Roman" w:cs="Times New Roman"/>
          <w:spacing w:val="2"/>
          <w:sz w:val="28"/>
          <w:szCs w:val="28"/>
        </w:rPr>
      </w:pPr>
      <w:r w:rsidRPr="00961260">
        <w:rPr>
          <w:rFonts w:ascii="Times New Roman" w:hAnsi="Times New Roman" w:cs="Times New Roman"/>
          <w:spacing w:val="2"/>
          <w:sz w:val="28"/>
          <w:szCs w:val="28"/>
        </w:rPr>
        <w:t xml:space="preserve"> в отношении недвижимого имущества, находящегося в хозяйственном ведении муниципального унитарного предприятия, - муниципальным унитарным предприятием по согласованию с  администрацией Малмыжского района.</w:t>
      </w:r>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pacing w:val="2"/>
          <w:sz w:val="28"/>
          <w:szCs w:val="28"/>
        </w:rPr>
        <w:t>3.3. В иных случаях передача имущества в безвозмездное пользование без проведения торгов осуществляется на основании решения районной Думы Малмыжского района.</w:t>
      </w:r>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pacing w:val="2"/>
          <w:sz w:val="28"/>
          <w:szCs w:val="28"/>
        </w:rPr>
        <w:t>3.4. Предложения о передаче имущества в безвозмездное пользование без проведения торгов могут исходить от лица, имеющего намерение получить муниципальное имущество в безвозмездное пользование.</w:t>
      </w:r>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pacing w:val="2"/>
          <w:sz w:val="28"/>
          <w:szCs w:val="28"/>
        </w:rPr>
        <w:t>3.5. В состав документов, необходимых для рассмотрения предложения о передаче имущества в безвозмездное пользование, в обязательном порядке входят:</w:t>
      </w:r>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pacing w:val="2"/>
          <w:sz w:val="28"/>
          <w:szCs w:val="28"/>
        </w:rPr>
        <w:t xml:space="preserve">заявление (в произвольной форме) с указанием адреса, площади и подробного обоснования необходимости передачи помещения, а так же указания соответствия целей передачи помещения требованиям Федерального закона от </w:t>
      </w:r>
      <w:r w:rsidRPr="00961260">
        <w:rPr>
          <w:rFonts w:ascii="Times New Roman" w:hAnsi="Times New Roman" w:cs="Times New Roman"/>
          <w:sz w:val="28"/>
          <w:szCs w:val="28"/>
        </w:rPr>
        <w:t>26.07.2006 № 135-ФЗ «О защите конкуренции»</w:t>
      </w:r>
      <w:r w:rsidRPr="00961260">
        <w:rPr>
          <w:rFonts w:ascii="Times New Roman" w:hAnsi="Times New Roman" w:cs="Times New Roman"/>
          <w:spacing w:val="2"/>
          <w:sz w:val="28"/>
          <w:szCs w:val="28"/>
        </w:rPr>
        <w:t>;</w:t>
      </w:r>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pacing w:val="2"/>
          <w:sz w:val="28"/>
          <w:szCs w:val="28"/>
        </w:rPr>
        <w:t>копии учредительных документов;</w:t>
      </w:r>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pacing w:val="2"/>
          <w:sz w:val="28"/>
          <w:szCs w:val="28"/>
        </w:rPr>
        <w:t xml:space="preserve">копия документа, удостоверяющего личность заявителя (заявителей), являющегося физическим лицом, либо личность представителя </w:t>
      </w:r>
      <w:r w:rsidRPr="00961260">
        <w:rPr>
          <w:rFonts w:ascii="Times New Roman" w:hAnsi="Times New Roman" w:cs="Times New Roman"/>
          <w:spacing w:val="2"/>
          <w:sz w:val="28"/>
          <w:szCs w:val="28"/>
        </w:rPr>
        <w:lastRenderedPageBreak/>
        <w:t>физического или юридического лица;-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pacing w:val="2"/>
          <w:sz w:val="28"/>
          <w:szCs w:val="28"/>
        </w:rPr>
        <w:t>полученная не ранее чем за шесть месяцев до момента подачи заявления выписка из единого государственного реестра юридических лиц (для юридических лиц) или выписка из единого государственного реестра индивидуальных предпринимателей (для индивидуальных предпринимателей) либо нотариально заверенные копии таких выписок;</w:t>
      </w:r>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pacing w:val="2"/>
          <w:sz w:val="28"/>
          <w:szCs w:val="28"/>
        </w:rPr>
        <w:t>копия свидетельства о государственной регистрации юридического лица или индивидуального предпринимателя;</w:t>
      </w:r>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pacing w:val="2"/>
          <w:sz w:val="28"/>
          <w:szCs w:val="28"/>
        </w:rPr>
        <w:t>копия свидетельства о постановке на учет в налоговом органе.</w:t>
      </w:r>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pacing w:val="2"/>
          <w:sz w:val="28"/>
          <w:szCs w:val="28"/>
        </w:rPr>
        <w:t>Заявитель также вправе представлять дополнительные документы по своему усмотрению.</w:t>
      </w:r>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pacing w:val="2"/>
          <w:sz w:val="28"/>
          <w:szCs w:val="28"/>
        </w:rPr>
        <w:t>3.6. Документы, указанные в пункте 3.5 настоящего Положения подаются лицу, уполномоченному в соответствии с пунктом 3.2  настоящего Положения на принятие решения о передаче имущества в безвозмездное пользование.</w:t>
      </w:r>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pacing w:val="2"/>
          <w:sz w:val="28"/>
          <w:szCs w:val="28"/>
        </w:rPr>
        <w:t>Указанное лицо в течение месяца со дня получения заявления о передаче имущества в безвозмездное пользование обязано рассмотреть представленные документы и принять решение о передаче муниципального имущества в безвозмездное пользование либо об отказе в передаче муниципального имущества в безвозмездное пользование и проинформировать заявителя о принятом решении.</w:t>
      </w:r>
    </w:p>
    <w:p w:rsidR="00961260" w:rsidRPr="00961260" w:rsidRDefault="00961260" w:rsidP="00961260">
      <w:pPr>
        <w:autoSpaceDE w:val="0"/>
        <w:autoSpaceDN w:val="0"/>
        <w:adjustRightInd w:val="0"/>
        <w:spacing w:after="0" w:line="240" w:lineRule="auto"/>
        <w:ind w:firstLine="540"/>
        <w:jc w:val="both"/>
        <w:rPr>
          <w:rFonts w:ascii="Times New Roman" w:hAnsi="Times New Roman" w:cs="Times New Roman"/>
          <w:sz w:val="28"/>
          <w:szCs w:val="28"/>
        </w:rPr>
      </w:pPr>
    </w:p>
    <w:p w:rsidR="00961260" w:rsidRPr="00961260" w:rsidRDefault="00961260" w:rsidP="00961260">
      <w:pPr>
        <w:shd w:val="clear" w:color="auto" w:fill="FFFFFF"/>
        <w:spacing w:after="0" w:line="240" w:lineRule="auto"/>
        <w:ind w:firstLine="709"/>
        <w:jc w:val="both"/>
        <w:textAlignment w:val="baseline"/>
        <w:outlineLvl w:val="2"/>
        <w:rPr>
          <w:rFonts w:ascii="Times New Roman" w:hAnsi="Times New Roman" w:cs="Times New Roman"/>
          <w:b/>
          <w:spacing w:val="2"/>
          <w:sz w:val="28"/>
          <w:szCs w:val="28"/>
        </w:rPr>
      </w:pPr>
      <w:r w:rsidRPr="00961260">
        <w:rPr>
          <w:rFonts w:ascii="Times New Roman" w:hAnsi="Times New Roman" w:cs="Times New Roman"/>
          <w:b/>
          <w:sz w:val="28"/>
          <w:szCs w:val="28"/>
        </w:rPr>
        <w:t>4</w:t>
      </w:r>
      <w:r w:rsidRPr="00961260">
        <w:rPr>
          <w:rFonts w:ascii="Times New Roman" w:hAnsi="Times New Roman" w:cs="Times New Roman"/>
          <w:b/>
          <w:spacing w:val="2"/>
          <w:sz w:val="28"/>
          <w:szCs w:val="28"/>
        </w:rPr>
        <w:t>. Порядок заключения договора безвозмездного пользования</w:t>
      </w:r>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pacing w:val="2"/>
          <w:sz w:val="28"/>
          <w:szCs w:val="28"/>
        </w:rPr>
        <w:t>4.1. В течение десяти рабочих дней со дня подписания протокола о результатах проведения торгов либо после принятия решения районной Думы Малмыжского района о передаче недвижимого имущества в безвозмездное пользование Ссудодатель направляет Ссудополучателю проект договора безвозмездного пользования.</w:t>
      </w:r>
    </w:p>
    <w:p w:rsidR="00961260" w:rsidRPr="00961260" w:rsidRDefault="00961260" w:rsidP="00961260">
      <w:pPr>
        <w:shd w:val="clear" w:color="auto" w:fill="FFFFFF"/>
        <w:tabs>
          <w:tab w:val="left" w:pos="1418"/>
        </w:tabs>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pacing w:val="2"/>
          <w:sz w:val="28"/>
          <w:szCs w:val="28"/>
        </w:rPr>
        <w:t xml:space="preserve">4.2. Договор  должен  быть  заключен Ссудодателем и Ссудополучателем не позднее тридцати рабочих дней </w:t>
      </w:r>
      <w:proofErr w:type="gramStart"/>
      <w:r w:rsidRPr="00961260">
        <w:rPr>
          <w:rFonts w:ascii="Times New Roman" w:hAnsi="Times New Roman" w:cs="Times New Roman"/>
          <w:spacing w:val="2"/>
          <w:sz w:val="28"/>
          <w:szCs w:val="28"/>
        </w:rPr>
        <w:t>с даты подписания</w:t>
      </w:r>
      <w:proofErr w:type="gramEnd"/>
      <w:r w:rsidRPr="00961260">
        <w:rPr>
          <w:rFonts w:ascii="Times New Roman" w:hAnsi="Times New Roman" w:cs="Times New Roman"/>
          <w:spacing w:val="2"/>
          <w:sz w:val="28"/>
          <w:szCs w:val="28"/>
        </w:rPr>
        <w:t xml:space="preserve"> протокола о результатах торгов либо принятия решения районной Думы Малмыжского района о передаче имущества в безвозмездное пользование.</w:t>
      </w:r>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pacing w:val="2"/>
          <w:sz w:val="28"/>
          <w:szCs w:val="28"/>
        </w:rPr>
        <w:t>В случае если Ссудодателем муниципального имущества выступает администрация Малмыжского района, договор безвозмездного пользования составляется в двух экземплярах по одному для каждой из сторон, в иных случаях - в 3-х экземплярах, хранящихся у Ссудодателя, Ссудополучателя и в Отделе.</w:t>
      </w:r>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pacing w:val="2"/>
          <w:sz w:val="28"/>
          <w:szCs w:val="28"/>
        </w:rPr>
        <w:t>4.3. Договор безвозмездного пользования имуществом заключается на срок не более пяти лет. Продление действия договора безвозмездного пользования на новый срок осуществляется в порядке, установленном для его заключения.</w:t>
      </w:r>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pacing w:val="2"/>
          <w:sz w:val="28"/>
          <w:szCs w:val="28"/>
        </w:rPr>
        <w:lastRenderedPageBreak/>
        <w:t>4.4. Договор безвозмездного пользования муниципального имущества на срок более пяти лет администрация Малмыжского района вправе заключить после получения согласия районной Думы Малмыжского района.</w:t>
      </w:r>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pacing w:val="2"/>
          <w:sz w:val="28"/>
          <w:szCs w:val="28"/>
        </w:rPr>
        <w:t>При этом существенным условием заключения договора является условие надлежащего исполнения ссудополучателем обязанностей по проведению капитального и текущего ремонтов переданного по договору безвозмездного пользования недвижимого имущества.</w:t>
      </w:r>
    </w:p>
    <w:p w:rsidR="00961260" w:rsidRPr="00961260" w:rsidRDefault="00961260" w:rsidP="00961260">
      <w:pPr>
        <w:shd w:val="clear" w:color="auto" w:fill="FFFFFF"/>
        <w:spacing w:before="375" w:after="0" w:line="240" w:lineRule="auto"/>
        <w:ind w:firstLine="709"/>
        <w:jc w:val="both"/>
        <w:textAlignment w:val="baseline"/>
        <w:outlineLvl w:val="2"/>
        <w:rPr>
          <w:rFonts w:ascii="Times New Roman" w:hAnsi="Times New Roman" w:cs="Times New Roman"/>
          <w:b/>
          <w:spacing w:val="2"/>
          <w:sz w:val="28"/>
          <w:szCs w:val="28"/>
        </w:rPr>
      </w:pPr>
      <w:r w:rsidRPr="00961260">
        <w:rPr>
          <w:rFonts w:ascii="Times New Roman" w:hAnsi="Times New Roman" w:cs="Times New Roman"/>
          <w:b/>
          <w:spacing w:val="2"/>
          <w:sz w:val="28"/>
          <w:szCs w:val="28"/>
        </w:rPr>
        <w:t>5. Прием-передача имущества</w:t>
      </w:r>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pacing w:val="2"/>
          <w:sz w:val="28"/>
          <w:szCs w:val="28"/>
        </w:rPr>
        <w:t>5.1. Прием-передача имущества по договору производится в присутствии полномочных представителей Ссудополучателя и подтверждается составлением передаточного акта, являющегося неотъемлемой частью договора безвозмездного пользования.</w:t>
      </w:r>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pacing w:val="2"/>
          <w:sz w:val="28"/>
          <w:szCs w:val="28"/>
        </w:rPr>
        <w:t>5.2. При прекращении действия договора безвозмездного пользования Ссудополучатель обязан возвратить имущество Ссудодателю не позднее десяти дней с момента прекращения действия договора. Возврат имущества оформляется передаточным актом, подписываемым представителями Ссудодателя и Ссудополучателя.</w:t>
      </w:r>
    </w:p>
    <w:p w:rsidR="00961260" w:rsidRPr="00961260" w:rsidRDefault="00961260" w:rsidP="00961260">
      <w:pPr>
        <w:shd w:val="clear" w:color="auto" w:fill="FFFFFF"/>
        <w:spacing w:before="375" w:after="0" w:line="240" w:lineRule="auto"/>
        <w:ind w:left="1134" w:hanging="425"/>
        <w:jc w:val="both"/>
        <w:textAlignment w:val="baseline"/>
        <w:outlineLvl w:val="2"/>
        <w:rPr>
          <w:rFonts w:ascii="Times New Roman" w:hAnsi="Times New Roman" w:cs="Times New Roman"/>
          <w:b/>
          <w:spacing w:val="2"/>
          <w:sz w:val="28"/>
          <w:szCs w:val="28"/>
        </w:rPr>
      </w:pPr>
      <w:r w:rsidRPr="00961260">
        <w:rPr>
          <w:rFonts w:ascii="Times New Roman" w:hAnsi="Times New Roman" w:cs="Times New Roman"/>
          <w:b/>
          <w:spacing w:val="2"/>
          <w:sz w:val="28"/>
          <w:szCs w:val="28"/>
        </w:rPr>
        <w:t>6. Обязанности ссудополучателя по содержанию имущества, переданного в безвозмездное пользование</w:t>
      </w:r>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z w:val="28"/>
          <w:szCs w:val="28"/>
        </w:rPr>
      </w:pPr>
      <w:r w:rsidRPr="00961260">
        <w:rPr>
          <w:rFonts w:ascii="Times New Roman" w:hAnsi="Times New Roman" w:cs="Times New Roman"/>
          <w:spacing w:val="2"/>
          <w:sz w:val="28"/>
          <w:szCs w:val="28"/>
        </w:rPr>
        <w:t xml:space="preserve">6.1. Ссудополучатель обязан за свой счет осуществлять капитальный и текущий ремонт переданного ему имущества и нести все расходы по его содержанию, за исключением случаев передачи имущества в безвозмездное пользование организациям, указанным в пункте 3.2 статьи 17.1 Федерального закона от </w:t>
      </w:r>
      <w:r w:rsidRPr="00961260">
        <w:rPr>
          <w:rFonts w:ascii="Times New Roman" w:hAnsi="Times New Roman" w:cs="Times New Roman"/>
          <w:sz w:val="28"/>
          <w:szCs w:val="28"/>
        </w:rPr>
        <w:t>26.07.2006 № 135-ФЗ «О защите конкуренции».</w:t>
      </w:r>
    </w:p>
    <w:p w:rsidR="00961260" w:rsidRPr="00961260" w:rsidRDefault="00961260" w:rsidP="00961260">
      <w:pPr>
        <w:autoSpaceDE w:val="0"/>
        <w:autoSpaceDN w:val="0"/>
        <w:adjustRightInd w:val="0"/>
        <w:spacing w:after="0" w:line="240" w:lineRule="auto"/>
        <w:ind w:firstLine="709"/>
        <w:jc w:val="both"/>
        <w:outlineLvl w:val="0"/>
        <w:rPr>
          <w:rFonts w:ascii="Times New Roman" w:hAnsi="Times New Roman" w:cs="Times New Roman"/>
          <w:spacing w:val="2"/>
          <w:sz w:val="28"/>
          <w:szCs w:val="28"/>
        </w:rPr>
      </w:pPr>
      <w:r w:rsidRPr="00961260">
        <w:rPr>
          <w:rFonts w:ascii="Times New Roman" w:hAnsi="Times New Roman" w:cs="Times New Roman"/>
          <w:spacing w:val="2"/>
          <w:sz w:val="28"/>
          <w:szCs w:val="28"/>
        </w:rPr>
        <w:t>6.2. Ссудополучатель обязан обеспечить сохранность полученного в пользование имущества.</w:t>
      </w:r>
      <w:r w:rsidRPr="00961260">
        <w:rPr>
          <w:rFonts w:ascii="Times New Roman" w:hAnsi="Times New Roman" w:cs="Times New Roman"/>
          <w:sz w:val="28"/>
          <w:szCs w:val="28"/>
        </w:rPr>
        <w:t xml:space="preserve"> В случае если ссудодателем и ссудополучателем по договору безвозмездного пользования являются областные государственные учреждения, либо ссудодателем и ссудополучателем по договору безвозмездного пользования являются орган исполнительной власти и областное государственное учреждение, обязанность по несению расходов на содержание имущества определяется условиями договора безвозмездного пользования.</w:t>
      </w:r>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pacing w:val="2"/>
          <w:sz w:val="28"/>
          <w:szCs w:val="28"/>
        </w:rPr>
        <w:t xml:space="preserve">6.3. При заключении договора безвозмездного пользования в отношении муниципального здания Ссудополучатель обязан заключить договоры энергоснабжения здания с </w:t>
      </w:r>
      <w:proofErr w:type="spellStart"/>
      <w:r w:rsidRPr="00961260">
        <w:rPr>
          <w:rFonts w:ascii="Times New Roman" w:hAnsi="Times New Roman" w:cs="Times New Roman"/>
          <w:spacing w:val="2"/>
          <w:sz w:val="28"/>
          <w:szCs w:val="28"/>
        </w:rPr>
        <w:t>ресурсоснабжающими</w:t>
      </w:r>
      <w:proofErr w:type="spellEnd"/>
      <w:r w:rsidRPr="00961260">
        <w:rPr>
          <w:rFonts w:ascii="Times New Roman" w:hAnsi="Times New Roman" w:cs="Times New Roman"/>
          <w:spacing w:val="2"/>
          <w:sz w:val="28"/>
          <w:szCs w:val="28"/>
        </w:rPr>
        <w:t xml:space="preserve"> организациями.</w:t>
      </w:r>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pacing w:val="2"/>
          <w:sz w:val="28"/>
          <w:szCs w:val="28"/>
        </w:rPr>
        <w:t>При заключении договора безвозмездного пользования в отношении муниципального нежилого помещения в составе муниципального имущественного комплекса или многоквартирного (жилого) дома Ссудополучатель обязан заключить:</w:t>
      </w:r>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pacing w:val="2"/>
          <w:sz w:val="28"/>
          <w:szCs w:val="28"/>
        </w:rPr>
        <w:lastRenderedPageBreak/>
        <w:t xml:space="preserve">договоры энергоснабжения нежилого помещения с </w:t>
      </w:r>
      <w:proofErr w:type="spellStart"/>
      <w:r w:rsidRPr="00961260">
        <w:rPr>
          <w:rFonts w:ascii="Times New Roman" w:hAnsi="Times New Roman" w:cs="Times New Roman"/>
          <w:spacing w:val="2"/>
          <w:sz w:val="28"/>
          <w:szCs w:val="28"/>
        </w:rPr>
        <w:t>ресурсоснабжающими</w:t>
      </w:r>
      <w:proofErr w:type="spellEnd"/>
      <w:r w:rsidRPr="00961260">
        <w:rPr>
          <w:rFonts w:ascii="Times New Roman" w:hAnsi="Times New Roman" w:cs="Times New Roman"/>
          <w:spacing w:val="2"/>
          <w:sz w:val="28"/>
          <w:szCs w:val="28"/>
        </w:rPr>
        <w:t xml:space="preserve"> организациями либо договоры на поставку коммунальных услуг со специализированными организациями, осуществляющими управление муниципальным комплексом либо многоквартирным (жилым) домом;</w:t>
      </w:r>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pacing w:val="2"/>
          <w:sz w:val="28"/>
          <w:szCs w:val="28"/>
        </w:rPr>
        <w:t>договоры на содержание и ремонт мест общего пользования в составе муниципального комплекса либо общего имущества многоквартирного (жилого) дома со специализированными организациями, осуществляющими управление муниципальным комплексом либо многоквартирным (жилым) домом;</w:t>
      </w:r>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pacing w:val="2"/>
          <w:sz w:val="28"/>
          <w:szCs w:val="28"/>
        </w:rPr>
        <w:t>договоры о вывозе твердых коммунальных отходов.</w:t>
      </w:r>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pacing w:val="2"/>
          <w:sz w:val="28"/>
          <w:szCs w:val="28"/>
        </w:rPr>
        <w:t>6.4. Договором безвозмездного пользования может быть предусмотрена обязанность Ссудополучателя вернуть имущество в состоянии, улучшенном по отношению к состоянию на момент передачи.</w:t>
      </w:r>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pacing w:val="2"/>
          <w:sz w:val="28"/>
          <w:szCs w:val="28"/>
        </w:rPr>
        <w:t>Объем улучшений определяется договором безвозмездного пользования.</w:t>
      </w:r>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pacing w:val="2"/>
          <w:sz w:val="28"/>
          <w:szCs w:val="28"/>
        </w:rPr>
        <w:t>6.5. Стоимость неотделимых улучшений, произведенных Ссудополучателем без согласия Ссудополучателя, возмещению не подлежит.</w:t>
      </w:r>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pacing w:val="2"/>
          <w:sz w:val="28"/>
          <w:szCs w:val="28"/>
        </w:rPr>
        <w:t>6.6. Ссудополучатель недвижимого имущества обязан оформить право пользования земельным участком, на котором расположен объект недвижимости, либо его частью в порядке, предусмотренном действующим законодательством.</w:t>
      </w:r>
    </w:p>
    <w:p w:rsidR="00961260" w:rsidRPr="00961260" w:rsidRDefault="00961260" w:rsidP="00961260">
      <w:pPr>
        <w:shd w:val="clear" w:color="auto" w:fill="FFFFFF"/>
        <w:spacing w:before="375" w:after="0" w:line="240" w:lineRule="auto"/>
        <w:ind w:firstLine="709"/>
        <w:jc w:val="both"/>
        <w:textAlignment w:val="baseline"/>
        <w:outlineLvl w:val="2"/>
        <w:rPr>
          <w:rFonts w:ascii="Times New Roman" w:hAnsi="Times New Roman" w:cs="Times New Roman"/>
          <w:b/>
          <w:spacing w:val="2"/>
          <w:sz w:val="28"/>
          <w:szCs w:val="28"/>
        </w:rPr>
      </w:pPr>
      <w:r w:rsidRPr="00961260">
        <w:rPr>
          <w:rFonts w:ascii="Times New Roman" w:hAnsi="Times New Roman" w:cs="Times New Roman"/>
          <w:b/>
          <w:spacing w:val="2"/>
          <w:sz w:val="28"/>
          <w:szCs w:val="28"/>
        </w:rPr>
        <w:t>7. Учет и контроль использования имущества</w:t>
      </w:r>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pacing w:val="2"/>
          <w:sz w:val="28"/>
          <w:szCs w:val="28"/>
        </w:rPr>
        <w:t>7.1. Учет имущества, переданного в безвозмездное пользование, осуществляет Отделом.</w:t>
      </w:r>
      <w:bookmarkStart w:id="0" w:name="_GoBack"/>
      <w:bookmarkEnd w:id="0"/>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pacing w:val="2"/>
          <w:sz w:val="28"/>
          <w:szCs w:val="28"/>
        </w:rPr>
        <w:t>7.2. В случае несоблюдения и неисполнения Ссудополучателем имущества договорных условий Ссудодатель обязан в пятидневный срок со дня обнаружения нарушения предоставить в Отдел информацию об этом.</w:t>
      </w:r>
    </w:p>
    <w:p w:rsidR="00961260" w:rsidRPr="00961260" w:rsidRDefault="00961260" w:rsidP="00961260">
      <w:pPr>
        <w:shd w:val="clear" w:color="auto" w:fill="FFFFFF"/>
        <w:spacing w:after="0" w:line="315" w:lineRule="atLeast"/>
        <w:ind w:firstLine="709"/>
        <w:jc w:val="both"/>
        <w:textAlignment w:val="baseline"/>
        <w:rPr>
          <w:rFonts w:ascii="Times New Roman" w:hAnsi="Times New Roman" w:cs="Times New Roman"/>
          <w:spacing w:val="2"/>
          <w:sz w:val="28"/>
          <w:szCs w:val="28"/>
        </w:rPr>
      </w:pPr>
      <w:r w:rsidRPr="00961260">
        <w:rPr>
          <w:rFonts w:ascii="Times New Roman" w:hAnsi="Times New Roman" w:cs="Times New Roman"/>
          <w:spacing w:val="2"/>
          <w:sz w:val="28"/>
          <w:szCs w:val="28"/>
        </w:rPr>
        <w:t xml:space="preserve">7.3. </w:t>
      </w:r>
      <w:proofErr w:type="gramStart"/>
      <w:r w:rsidRPr="00961260">
        <w:rPr>
          <w:rFonts w:ascii="Times New Roman" w:hAnsi="Times New Roman" w:cs="Times New Roman"/>
          <w:spacing w:val="2"/>
          <w:sz w:val="28"/>
          <w:szCs w:val="28"/>
        </w:rPr>
        <w:t>Контроль за</w:t>
      </w:r>
      <w:proofErr w:type="gramEnd"/>
      <w:r w:rsidRPr="00961260">
        <w:rPr>
          <w:rFonts w:ascii="Times New Roman" w:hAnsi="Times New Roman" w:cs="Times New Roman"/>
          <w:spacing w:val="2"/>
          <w:sz w:val="28"/>
          <w:szCs w:val="28"/>
        </w:rPr>
        <w:t xml:space="preserve"> использованием имущества и исполнением договорных обязательств осуществляет Ссудодатель в сроки, предусмотренные действующим законодательством.</w:t>
      </w:r>
    </w:p>
    <w:p w:rsidR="00961260" w:rsidRPr="00961260" w:rsidRDefault="00961260" w:rsidP="00961260">
      <w:pPr>
        <w:spacing w:after="0" w:line="240" w:lineRule="auto"/>
        <w:jc w:val="both"/>
        <w:rPr>
          <w:rFonts w:ascii="Times New Roman" w:hAnsi="Times New Roman" w:cs="Times New Roman"/>
          <w:b/>
          <w:sz w:val="28"/>
          <w:szCs w:val="28"/>
        </w:rPr>
      </w:pPr>
    </w:p>
    <w:p w:rsidR="005E2CBD" w:rsidRPr="00CB44BC" w:rsidRDefault="00961260" w:rsidP="00961260">
      <w:pPr>
        <w:autoSpaceDE w:val="0"/>
        <w:autoSpaceDN w:val="0"/>
        <w:adjustRightInd w:val="0"/>
        <w:spacing w:after="0" w:line="240" w:lineRule="auto"/>
        <w:jc w:val="center"/>
        <w:outlineLvl w:val="1"/>
        <w:rPr>
          <w:rFonts w:ascii="Times New Roman" w:hAnsi="Times New Roman" w:cs="Times New Roman"/>
          <w:sz w:val="28"/>
          <w:szCs w:val="28"/>
        </w:rPr>
      </w:pPr>
      <w:r w:rsidRPr="00961260">
        <w:rPr>
          <w:rFonts w:ascii="Times New Roman" w:hAnsi="Times New Roman" w:cs="Times New Roman"/>
          <w:sz w:val="28"/>
          <w:szCs w:val="28"/>
        </w:rPr>
        <w:t>___________</w:t>
      </w:r>
    </w:p>
    <w:sectPr w:rsidR="005E2CBD" w:rsidRPr="00CB44BC" w:rsidSect="00346EBC">
      <w:headerReference w:type="default" r:id="rId9"/>
      <w:headerReference w:type="first" r:id="rId10"/>
      <w:pgSz w:w="11907" w:h="16839" w:code="9"/>
      <w:pgMar w:top="1701" w:right="900" w:bottom="993" w:left="1701" w:header="720" w:footer="720" w:gutter="0"/>
      <w:cols w:space="708"/>
      <w:titlePg/>
      <w:docGrid w:linePitch="4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9FA" w:rsidRDefault="001329FA" w:rsidP="00A71BCB">
      <w:pPr>
        <w:spacing w:after="0" w:line="240" w:lineRule="auto"/>
      </w:pPr>
      <w:r>
        <w:separator/>
      </w:r>
    </w:p>
  </w:endnote>
  <w:endnote w:type="continuationSeparator" w:id="0">
    <w:p w:rsidR="001329FA" w:rsidRDefault="001329FA" w:rsidP="00A71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9FA" w:rsidRDefault="001329FA" w:rsidP="00A71BCB">
      <w:pPr>
        <w:spacing w:after="0" w:line="240" w:lineRule="auto"/>
      </w:pPr>
      <w:r>
        <w:separator/>
      </w:r>
    </w:p>
  </w:footnote>
  <w:footnote w:type="continuationSeparator" w:id="0">
    <w:p w:rsidR="001329FA" w:rsidRDefault="001329FA" w:rsidP="00A71B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1704286"/>
      <w:docPartObj>
        <w:docPartGallery w:val="Page Numbers (Top of Page)"/>
        <w:docPartUnique/>
      </w:docPartObj>
    </w:sdtPr>
    <w:sdtEndPr>
      <w:rPr>
        <w:rFonts w:ascii="Times New Roman" w:hAnsi="Times New Roman" w:cs="Times New Roman"/>
        <w:sz w:val="24"/>
        <w:szCs w:val="24"/>
      </w:rPr>
    </w:sdtEndPr>
    <w:sdtContent>
      <w:p w:rsidR="00A71BCB" w:rsidRPr="00A71BCB" w:rsidRDefault="00A71BCB">
        <w:pPr>
          <w:pStyle w:val="ac"/>
          <w:jc w:val="center"/>
          <w:rPr>
            <w:rFonts w:ascii="Times New Roman" w:hAnsi="Times New Roman" w:cs="Times New Roman"/>
            <w:sz w:val="24"/>
            <w:szCs w:val="24"/>
          </w:rPr>
        </w:pPr>
        <w:r w:rsidRPr="00A71BCB">
          <w:rPr>
            <w:rFonts w:ascii="Times New Roman" w:hAnsi="Times New Roman" w:cs="Times New Roman"/>
            <w:sz w:val="24"/>
            <w:szCs w:val="24"/>
          </w:rPr>
          <w:fldChar w:fldCharType="begin"/>
        </w:r>
        <w:r w:rsidRPr="00A71BCB">
          <w:rPr>
            <w:rFonts w:ascii="Times New Roman" w:hAnsi="Times New Roman" w:cs="Times New Roman"/>
            <w:sz w:val="24"/>
            <w:szCs w:val="24"/>
          </w:rPr>
          <w:instrText>PAGE   \* MERGEFORMAT</w:instrText>
        </w:r>
        <w:r w:rsidRPr="00A71BCB">
          <w:rPr>
            <w:rFonts w:ascii="Times New Roman" w:hAnsi="Times New Roman" w:cs="Times New Roman"/>
            <w:sz w:val="24"/>
            <w:szCs w:val="24"/>
          </w:rPr>
          <w:fldChar w:fldCharType="separate"/>
        </w:r>
        <w:r w:rsidR="00961260">
          <w:rPr>
            <w:rFonts w:ascii="Times New Roman" w:hAnsi="Times New Roman" w:cs="Times New Roman"/>
            <w:noProof/>
            <w:sz w:val="24"/>
            <w:szCs w:val="24"/>
          </w:rPr>
          <w:t>9</w:t>
        </w:r>
        <w:r w:rsidRPr="00A71BCB">
          <w:rPr>
            <w:rFonts w:ascii="Times New Roman" w:hAnsi="Times New Roman" w:cs="Times New Roman"/>
            <w:sz w:val="24"/>
            <w:szCs w:val="24"/>
          </w:rPr>
          <w:fldChar w:fldCharType="end"/>
        </w:r>
      </w:p>
    </w:sdtContent>
  </w:sdt>
  <w:p w:rsidR="00A71BCB" w:rsidRDefault="00A71BCB">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BCB" w:rsidRDefault="00A71BCB">
    <w:pPr>
      <w:pStyle w:val="ac"/>
      <w:jc w:val="center"/>
    </w:pPr>
  </w:p>
  <w:p w:rsidR="00A71BCB" w:rsidRDefault="00A71BC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hint="default"/>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361"/>
  <w:drawingGridVerticalSpacing w:val="246"/>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E61"/>
    <w:rsid w:val="001329FA"/>
    <w:rsid w:val="001657FF"/>
    <w:rsid w:val="001B46AD"/>
    <w:rsid w:val="00233673"/>
    <w:rsid w:val="00301110"/>
    <w:rsid w:val="00346EBC"/>
    <w:rsid w:val="003C0644"/>
    <w:rsid w:val="00460489"/>
    <w:rsid w:val="0049790E"/>
    <w:rsid w:val="005E2CBD"/>
    <w:rsid w:val="0063634A"/>
    <w:rsid w:val="006F7278"/>
    <w:rsid w:val="007B656C"/>
    <w:rsid w:val="008D4580"/>
    <w:rsid w:val="00961260"/>
    <w:rsid w:val="009661EC"/>
    <w:rsid w:val="009C10B6"/>
    <w:rsid w:val="00A71BCB"/>
    <w:rsid w:val="00B051A7"/>
    <w:rsid w:val="00BA2B27"/>
    <w:rsid w:val="00CB44BC"/>
    <w:rsid w:val="00FC5E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B46AD"/>
    <w:pPr>
      <w:spacing w:after="200" w:line="276" w:lineRule="auto"/>
    </w:pPr>
    <w:rPr>
      <w:rFonts w:ascii="Calibri" w:hAnsi="Calibri" w:cs="Calibri"/>
      <w:sz w:val="22"/>
      <w:szCs w:val="22"/>
    </w:rPr>
  </w:style>
  <w:style w:type="paragraph" w:styleId="1">
    <w:name w:val="heading 1"/>
    <w:basedOn w:val="a"/>
    <w:link w:val="10"/>
    <w:qFormat/>
    <w:rsid w:val="009C10B6"/>
    <w:pPr>
      <w:spacing w:after="0" w:line="240" w:lineRule="auto"/>
      <w:outlineLvl w:val="0"/>
    </w:pPr>
    <w:rPr>
      <w:rFonts w:ascii="Times New Roman" w:hAnsi="Times New Roman" w:cs="Times New Roman"/>
      <w:kern w:val="36"/>
      <w:sz w:val="46"/>
      <w:szCs w:val="46"/>
    </w:rPr>
  </w:style>
  <w:style w:type="paragraph" w:styleId="2">
    <w:name w:val="heading 2"/>
    <w:basedOn w:val="a"/>
    <w:next w:val="a"/>
    <w:link w:val="20"/>
    <w:qFormat/>
    <w:rsid w:val="009C10B6"/>
    <w:pPr>
      <w:keepNext/>
      <w:spacing w:before="240" w:after="60" w:line="240" w:lineRule="auto"/>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B656C"/>
    <w:rPr>
      <w:kern w:val="36"/>
      <w:sz w:val="46"/>
      <w:szCs w:val="46"/>
    </w:rPr>
  </w:style>
  <w:style w:type="paragraph" w:styleId="a3">
    <w:name w:val="Title"/>
    <w:basedOn w:val="a"/>
    <w:link w:val="a4"/>
    <w:qFormat/>
    <w:rsid w:val="007B656C"/>
    <w:pPr>
      <w:spacing w:before="240" w:after="60" w:line="240" w:lineRule="auto"/>
      <w:jc w:val="center"/>
      <w:outlineLvl w:val="0"/>
    </w:pPr>
    <w:rPr>
      <w:rFonts w:asciiTheme="majorHAnsi" w:eastAsiaTheme="majorEastAsia" w:hAnsiTheme="majorHAnsi" w:cstheme="majorBidi"/>
      <w:b/>
      <w:bCs/>
      <w:kern w:val="28"/>
      <w:sz w:val="32"/>
      <w:szCs w:val="32"/>
    </w:rPr>
  </w:style>
  <w:style w:type="character" w:customStyle="1" w:styleId="a4">
    <w:name w:val="Название Знак"/>
    <w:basedOn w:val="a0"/>
    <w:link w:val="a3"/>
    <w:rsid w:val="007B656C"/>
    <w:rPr>
      <w:rFonts w:asciiTheme="majorHAnsi" w:eastAsiaTheme="majorEastAsia" w:hAnsiTheme="majorHAnsi" w:cstheme="majorBidi"/>
      <w:b/>
      <w:bCs/>
      <w:kern w:val="28"/>
      <w:sz w:val="32"/>
      <w:szCs w:val="32"/>
    </w:rPr>
  </w:style>
  <w:style w:type="paragraph" w:styleId="a5">
    <w:name w:val="Subtitle"/>
    <w:basedOn w:val="a"/>
    <w:next w:val="a6"/>
    <w:link w:val="a7"/>
    <w:qFormat/>
    <w:rsid w:val="0049790E"/>
    <w:pPr>
      <w:spacing w:after="60" w:line="240" w:lineRule="auto"/>
      <w:jc w:val="center"/>
      <w:outlineLvl w:val="1"/>
    </w:pPr>
    <w:rPr>
      <w:rFonts w:asciiTheme="majorHAnsi" w:eastAsiaTheme="majorEastAsia" w:hAnsiTheme="majorHAnsi" w:cstheme="majorBidi"/>
      <w:b/>
      <w:sz w:val="24"/>
      <w:szCs w:val="24"/>
    </w:rPr>
  </w:style>
  <w:style w:type="character" w:customStyle="1" w:styleId="a7">
    <w:name w:val="Подзаголовок Знак"/>
    <w:basedOn w:val="a0"/>
    <w:link w:val="a5"/>
    <w:rsid w:val="0049790E"/>
    <w:rPr>
      <w:rFonts w:asciiTheme="majorHAnsi" w:eastAsiaTheme="majorEastAsia" w:hAnsiTheme="majorHAnsi" w:cstheme="majorBidi"/>
      <w:b/>
      <w:sz w:val="24"/>
      <w:szCs w:val="24"/>
    </w:rPr>
  </w:style>
  <w:style w:type="paragraph" w:styleId="a6">
    <w:name w:val="Body Text"/>
    <w:basedOn w:val="a"/>
    <w:link w:val="a8"/>
    <w:rsid w:val="0049790E"/>
    <w:pPr>
      <w:spacing w:after="120" w:line="240" w:lineRule="auto"/>
    </w:pPr>
    <w:rPr>
      <w:rFonts w:ascii="Times New Roman" w:hAnsi="Times New Roman" w:cs="Times New Roman"/>
      <w:b/>
      <w:sz w:val="36"/>
      <w:szCs w:val="36"/>
    </w:rPr>
  </w:style>
  <w:style w:type="character" w:customStyle="1" w:styleId="a8">
    <w:name w:val="Основной текст Знак"/>
    <w:basedOn w:val="a0"/>
    <w:link w:val="a6"/>
    <w:rsid w:val="0049790E"/>
    <w:rPr>
      <w:sz w:val="24"/>
      <w:szCs w:val="24"/>
      <w:lang w:eastAsia="ar-SA"/>
    </w:rPr>
  </w:style>
  <w:style w:type="character" w:customStyle="1" w:styleId="20">
    <w:name w:val="Заголовок 2 Знак"/>
    <w:basedOn w:val="a0"/>
    <w:link w:val="2"/>
    <w:rsid w:val="009C10B6"/>
    <w:rPr>
      <w:rFonts w:ascii="Arial" w:hAnsi="Arial" w:cs="Arial"/>
      <w:b/>
      <w:bCs/>
      <w:i/>
      <w:iCs/>
      <w:sz w:val="28"/>
      <w:szCs w:val="28"/>
    </w:rPr>
  </w:style>
  <w:style w:type="character" w:styleId="a9">
    <w:name w:val="Strong"/>
    <w:qFormat/>
    <w:rsid w:val="009C10B6"/>
    <w:rPr>
      <w:b/>
      <w:bCs/>
    </w:rPr>
  </w:style>
  <w:style w:type="paragraph" w:customStyle="1" w:styleId="aa">
    <w:name w:val="Знак Знак Знак"/>
    <w:basedOn w:val="a"/>
    <w:rsid w:val="001B46AD"/>
    <w:pPr>
      <w:widowControl w:val="0"/>
      <w:adjustRightInd w:val="0"/>
      <w:spacing w:after="160" w:line="240" w:lineRule="exact"/>
      <w:jc w:val="right"/>
    </w:pPr>
    <w:rPr>
      <w:rFonts w:ascii="Times New Roman" w:hAnsi="Times New Roman" w:cs="Times New Roman"/>
      <w:sz w:val="20"/>
      <w:szCs w:val="20"/>
      <w:lang w:val="en-GB" w:eastAsia="en-US"/>
    </w:rPr>
  </w:style>
  <w:style w:type="paragraph" w:customStyle="1" w:styleId="ab">
    <w:name w:val="Знак Знак Знак Знак Знак Знак Знак Знак Знак Знак Знак Знак Знак Знак Знак Знак"/>
    <w:basedOn w:val="a"/>
    <w:rsid w:val="00B051A7"/>
    <w:pPr>
      <w:widowControl w:val="0"/>
      <w:adjustRightInd w:val="0"/>
      <w:spacing w:after="160" w:line="240" w:lineRule="exact"/>
      <w:jc w:val="right"/>
    </w:pPr>
    <w:rPr>
      <w:rFonts w:ascii="Times New Roman" w:hAnsi="Times New Roman" w:cs="Times New Roman"/>
      <w:sz w:val="20"/>
      <w:szCs w:val="20"/>
      <w:lang w:val="en-GB" w:eastAsia="en-US"/>
    </w:rPr>
  </w:style>
  <w:style w:type="paragraph" w:styleId="ac">
    <w:name w:val="header"/>
    <w:basedOn w:val="a"/>
    <w:link w:val="ad"/>
    <w:uiPriority w:val="99"/>
    <w:rsid w:val="00A71BCB"/>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71BCB"/>
    <w:rPr>
      <w:rFonts w:ascii="Calibri" w:hAnsi="Calibri" w:cs="Calibri"/>
      <w:sz w:val="22"/>
      <w:szCs w:val="22"/>
    </w:rPr>
  </w:style>
  <w:style w:type="paragraph" w:styleId="ae">
    <w:name w:val="footer"/>
    <w:basedOn w:val="a"/>
    <w:link w:val="af"/>
    <w:rsid w:val="00A71BCB"/>
    <w:pPr>
      <w:tabs>
        <w:tab w:val="center" w:pos="4677"/>
        <w:tab w:val="right" w:pos="9355"/>
      </w:tabs>
      <w:spacing w:after="0" w:line="240" w:lineRule="auto"/>
    </w:pPr>
  </w:style>
  <w:style w:type="character" w:customStyle="1" w:styleId="af">
    <w:name w:val="Нижний колонтитул Знак"/>
    <w:basedOn w:val="a0"/>
    <w:link w:val="ae"/>
    <w:rsid w:val="00A71BCB"/>
    <w:rPr>
      <w:rFonts w:ascii="Calibri" w:hAnsi="Calibri" w:cs="Calibri"/>
      <w:sz w:val="22"/>
      <w:szCs w:val="22"/>
    </w:rPr>
  </w:style>
  <w:style w:type="paragraph" w:customStyle="1" w:styleId="af0">
    <w:name w:val="Знак Знак Знак Знак Знак Знак Знак Знак Знак Знак Знак Знак Знак Знак Знак Знак"/>
    <w:basedOn w:val="a"/>
    <w:rsid w:val="00A71BCB"/>
    <w:pPr>
      <w:widowControl w:val="0"/>
      <w:adjustRightInd w:val="0"/>
      <w:spacing w:after="160" w:line="240" w:lineRule="exact"/>
      <w:jc w:val="right"/>
    </w:pPr>
    <w:rPr>
      <w:rFonts w:ascii="Times New Roman" w:hAnsi="Times New Roman" w:cs="Times New Roman"/>
      <w:sz w:val="20"/>
      <w:szCs w:val="20"/>
      <w:lang w:val="en-GB" w:eastAsia="en-US"/>
    </w:rPr>
  </w:style>
  <w:style w:type="paragraph" w:customStyle="1" w:styleId="af1">
    <w:name w:val="Знак Знак Знак Знак Знак Знак Знак Знак Знак Знак Знак Знак Знак Знак Знак Знак"/>
    <w:basedOn w:val="a"/>
    <w:rsid w:val="00233673"/>
    <w:pPr>
      <w:widowControl w:val="0"/>
      <w:adjustRightInd w:val="0"/>
      <w:spacing w:after="160" w:line="240" w:lineRule="exact"/>
      <w:jc w:val="right"/>
    </w:pPr>
    <w:rPr>
      <w:rFonts w:ascii="Times New Roman" w:hAnsi="Times New Roman" w:cs="Times New Roman"/>
      <w:sz w:val="20"/>
      <w:szCs w:val="20"/>
      <w:lang w:val="en-GB" w:eastAsia="en-US"/>
    </w:rPr>
  </w:style>
  <w:style w:type="paragraph" w:customStyle="1" w:styleId="af2">
    <w:name w:val="Знак Знак Знак"/>
    <w:basedOn w:val="a"/>
    <w:rsid w:val="008D4580"/>
    <w:pPr>
      <w:widowControl w:val="0"/>
      <w:adjustRightInd w:val="0"/>
      <w:spacing w:after="160" w:line="240" w:lineRule="exact"/>
      <w:jc w:val="right"/>
    </w:pPr>
    <w:rPr>
      <w:rFonts w:ascii="Times New Roman" w:hAnsi="Times New Roman" w:cs="Times New Roman"/>
      <w:sz w:val="20"/>
      <w:szCs w:val="20"/>
      <w:lang w:val="en-GB" w:eastAsia="en-US"/>
    </w:rPr>
  </w:style>
  <w:style w:type="paragraph" w:styleId="af3">
    <w:name w:val="Balloon Text"/>
    <w:basedOn w:val="a"/>
    <w:link w:val="af4"/>
    <w:rsid w:val="005E2CBD"/>
    <w:pPr>
      <w:spacing w:after="0" w:line="240" w:lineRule="auto"/>
    </w:pPr>
    <w:rPr>
      <w:rFonts w:ascii="Tahoma" w:hAnsi="Tahoma" w:cs="Tahoma"/>
      <w:sz w:val="16"/>
      <w:szCs w:val="16"/>
    </w:rPr>
  </w:style>
  <w:style w:type="character" w:customStyle="1" w:styleId="af4">
    <w:name w:val="Текст выноски Знак"/>
    <w:basedOn w:val="a0"/>
    <w:link w:val="af3"/>
    <w:rsid w:val="005E2CBD"/>
    <w:rPr>
      <w:rFonts w:ascii="Tahoma" w:hAnsi="Tahoma" w:cs="Tahoma"/>
      <w:sz w:val="16"/>
      <w:szCs w:val="16"/>
    </w:rPr>
  </w:style>
  <w:style w:type="paragraph" w:customStyle="1" w:styleId="af5">
    <w:name w:val="Знак Знак Знак Знак Знак Знак Знак Знак Знак Знак Знак Знак Знак Знак Знак Знак"/>
    <w:basedOn w:val="a"/>
    <w:rsid w:val="005E2CBD"/>
    <w:pPr>
      <w:widowControl w:val="0"/>
      <w:adjustRightInd w:val="0"/>
      <w:spacing w:after="160" w:line="240" w:lineRule="exact"/>
      <w:jc w:val="right"/>
    </w:pPr>
    <w:rPr>
      <w:rFonts w:ascii="Times New Roman" w:hAnsi="Times New Roman" w:cs="Times New Roman"/>
      <w:sz w:val="20"/>
      <w:szCs w:val="20"/>
      <w:lang w:val="en-GB" w:eastAsia="en-US"/>
    </w:rPr>
  </w:style>
  <w:style w:type="paragraph" w:customStyle="1" w:styleId="af6">
    <w:name w:val=" Знак Знак Знак Знак Знак Знак Знак Знак Знак Знак Знак Знак Знак Знак Знак Знак"/>
    <w:basedOn w:val="a"/>
    <w:rsid w:val="00961260"/>
    <w:pPr>
      <w:widowControl w:val="0"/>
      <w:adjustRightInd w:val="0"/>
      <w:spacing w:after="160" w:line="240" w:lineRule="exact"/>
      <w:jc w:val="right"/>
    </w:pPr>
    <w:rPr>
      <w:rFonts w:ascii="Times New Roman" w:hAnsi="Times New Roman" w:cs="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B46AD"/>
    <w:pPr>
      <w:spacing w:after="200" w:line="276" w:lineRule="auto"/>
    </w:pPr>
    <w:rPr>
      <w:rFonts w:ascii="Calibri" w:hAnsi="Calibri" w:cs="Calibri"/>
      <w:sz w:val="22"/>
      <w:szCs w:val="22"/>
    </w:rPr>
  </w:style>
  <w:style w:type="paragraph" w:styleId="1">
    <w:name w:val="heading 1"/>
    <w:basedOn w:val="a"/>
    <w:link w:val="10"/>
    <w:qFormat/>
    <w:rsid w:val="009C10B6"/>
    <w:pPr>
      <w:spacing w:after="0" w:line="240" w:lineRule="auto"/>
      <w:outlineLvl w:val="0"/>
    </w:pPr>
    <w:rPr>
      <w:rFonts w:ascii="Times New Roman" w:hAnsi="Times New Roman" w:cs="Times New Roman"/>
      <w:kern w:val="36"/>
      <w:sz w:val="46"/>
      <w:szCs w:val="46"/>
    </w:rPr>
  </w:style>
  <w:style w:type="paragraph" w:styleId="2">
    <w:name w:val="heading 2"/>
    <w:basedOn w:val="a"/>
    <w:next w:val="a"/>
    <w:link w:val="20"/>
    <w:qFormat/>
    <w:rsid w:val="009C10B6"/>
    <w:pPr>
      <w:keepNext/>
      <w:spacing w:before="240" w:after="60" w:line="240" w:lineRule="auto"/>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B656C"/>
    <w:rPr>
      <w:kern w:val="36"/>
      <w:sz w:val="46"/>
      <w:szCs w:val="46"/>
    </w:rPr>
  </w:style>
  <w:style w:type="paragraph" w:styleId="a3">
    <w:name w:val="Title"/>
    <w:basedOn w:val="a"/>
    <w:link w:val="a4"/>
    <w:qFormat/>
    <w:rsid w:val="007B656C"/>
    <w:pPr>
      <w:spacing w:before="240" w:after="60" w:line="240" w:lineRule="auto"/>
      <w:jc w:val="center"/>
      <w:outlineLvl w:val="0"/>
    </w:pPr>
    <w:rPr>
      <w:rFonts w:asciiTheme="majorHAnsi" w:eastAsiaTheme="majorEastAsia" w:hAnsiTheme="majorHAnsi" w:cstheme="majorBidi"/>
      <w:b/>
      <w:bCs/>
      <w:kern w:val="28"/>
      <w:sz w:val="32"/>
      <w:szCs w:val="32"/>
    </w:rPr>
  </w:style>
  <w:style w:type="character" w:customStyle="1" w:styleId="a4">
    <w:name w:val="Название Знак"/>
    <w:basedOn w:val="a0"/>
    <w:link w:val="a3"/>
    <w:rsid w:val="007B656C"/>
    <w:rPr>
      <w:rFonts w:asciiTheme="majorHAnsi" w:eastAsiaTheme="majorEastAsia" w:hAnsiTheme="majorHAnsi" w:cstheme="majorBidi"/>
      <w:b/>
      <w:bCs/>
      <w:kern w:val="28"/>
      <w:sz w:val="32"/>
      <w:szCs w:val="32"/>
    </w:rPr>
  </w:style>
  <w:style w:type="paragraph" w:styleId="a5">
    <w:name w:val="Subtitle"/>
    <w:basedOn w:val="a"/>
    <w:next w:val="a6"/>
    <w:link w:val="a7"/>
    <w:qFormat/>
    <w:rsid w:val="0049790E"/>
    <w:pPr>
      <w:spacing w:after="60" w:line="240" w:lineRule="auto"/>
      <w:jc w:val="center"/>
      <w:outlineLvl w:val="1"/>
    </w:pPr>
    <w:rPr>
      <w:rFonts w:asciiTheme="majorHAnsi" w:eastAsiaTheme="majorEastAsia" w:hAnsiTheme="majorHAnsi" w:cstheme="majorBidi"/>
      <w:b/>
      <w:sz w:val="24"/>
      <w:szCs w:val="24"/>
    </w:rPr>
  </w:style>
  <w:style w:type="character" w:customStyle="1" w:styleId="a7">
    <w:name w:val="Подзаголовок Знак"/>
    <w:basedOn w:val="a0"/>
    <w:link w:val="a5"/>
    <w:rsid w:val="0049790E"/>
    <w:rPr>
      <w:rFonts w:asciiTheme="majorHAnsi" w:eastAsiaTheme="majorEastAsia" w:hAnsiTheme="majorHAnsi" w:cstheme="majorBidi"/>
      <w:b/>
      <w:sz w:val="24"/>
      <w:szCs w:val="24"/>
    </w:rPr>
  </w:style>
  <w:style w:type="paragraph" w:styleId="a6">
    <w:name w:val="Body Text"/>
    <w:basedOn w:val="a"/>
    <w:link w:val="a8"/>
    <w:rsid w:val="0049790E"/>
    <w:pPr>
      <w:spacing w:after="120" w:line="240" w:lineRule="auto"/>
    </w:pPr>
    <w:rPr>
      <w:rFonts w:ascii="Times New Roman" w:hAnsi="Times New Roman" w:cs="Times New Roman"/>
      <w:b/>
      <w:sz w:val="36"/>
      <w:szCs w:val="36"/>
    </w:rPr>
  </w:style>
  <w:style w:type="character" w:customStyle="1" w:styleId="a8">
    <w:name w:val="Основной текст Знак"/>
    <w:basedOn w:val="a0"/>
    <w:link w:val="a6"/>
    <w:rsid w:val="0049790E"/>
    <w:rPr>
      <w:sz w:val="24"/>
      <w:szCs w:val="24"/>
      <w:lang w:eastAsia="ar-SA"/>
    </w:rPr>
  </w:style>
  <w:style w:type="character" w:customStyle="1" w:styleId="20">
    <w:name w:val="Заголовок 2 Знак"/>
    <w:basedOn w:val="a0"/>
    <w:link w:val="2"/>
    <w:rsid w:val="009C10B6"/>
    <w:rPr>
      <w:rFonts w:ascii="Arial" w:hAnsi="Arial" w:cs="Arial"/>
      <w:b/>
      <w:bCs/>
      <w:i/>
      <w:iCs/>
      <w:sz w:val="28"/>
      <w:szCs w:val="28"/>
    </w:rPr>
  </w:style>
  <w:style w:type="character" w:styleId="a9">
    <w:name w:val="Strong"/>
    <w:qFormat/>
    <w:rsid w:val="009C10B6"/>
    <w:rPr>
      <w:b/>
      <w:bCs/>
    </w:rPr>
  </w:style>
  <w:style w:type="paragraph" w:customStyle="1" w:styleId="aa">
    <w:name w:val="Знак Знак Знак"/>
    <w:basedOn w:val="a"/>
    <w:rsid w:val="001B46AD"/>
    <w:pPr>
      <w:widowControl w:val="0"/>
      <w:adjustRightInd w:val="0"/>
      <w:spacing w:after="160" w:line="240" w:lineRule="exact"/>
      <w:jc w:val="right"/>
    </w:pPr>
    <w:rPr>
      <w:rFonts w:ascii="Times New Roman" w:hAnsi="Times New Roman" w:cs="Times New Roman"/>
      <w:sz w:val="20"/>
      <w:szCs w:val="20"/>
      <w:lang w:val="en-GB" w:eastAsia="en-US"/>
    </w:rPr>
  </w:style>
  <w:style w:type="paragraph" w:customStyle="1" w:styleId="ab">
    <w:name w:val="Знак Знак Знак Знак Знак Знак Знак Знак Знак Знак Знак Знак Знак Знак Знак Знак"/>
    <w:basedOn w:val="a"/>
    <w:rsid w:val="00B051A7"/>
    <w:pPr>
      <w:widowControl w:val="0"/>
      <w:adjustRightInd w:val="0"/>
      <w:spacing w:after="160" w:line="240" w:lineRule="exact"/>
      <w:jc w:val="right"/>
    </w:pPr>
    <w:rPr>
      <w:rFonts w:ascii="Times New Roman" w:hAnsi="Times New Roman" w:cs="Times New Roman"/>
      <w:sz w:val="20"/>
      <w:szCs w:val="20"/>
      <w:lang w:val="en-GB" w:eastAsia="en-US"/>
    </w:rPr>
  </w:style>
  <w:style w:type="paragraph" w:styleId="ac">
    <w:name w:val="header"/>
    <w:basedOn w:val="a"/>
    <w:link w:val="ad"/>
    <w:uiPriority w:val="99"/>
    <w:rsid w:val="00A71BCB"/>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71BCB"/>
    <w:rPr>
      <w:rFonts w:ascii="Calibri" w:hAnsi="Calibri" w:cs="Calibri"/>
      <w:sz w:val="22"/>
      <w:szCs w:val="22"/>
    </w:rPr>
  </w:style>
  <w:style w:type="paragraph" w:styleId="ae">
    <w:name w:val="footer"/>
    <w:basedOn w:val="a"/>
    <w:link w:val="af"/>
    <w:rsid w:val="00A71BCB"/>
    <w:pPr>
      <w:tabs>
        <w:tab w:val="center" w:pos="4677"/>
        <w:tab w:val="right" w:pos="9355"/>
      </w:tabs>
      <w:spacing w:after="0" w:line="240" w:lineRule="auto"/>
    </w:pPr>
  </w:style>
  <w:style w:type="character" w:customStyle="1" w:styleId="af">
    <w:name w:val="Нижний колонтитул Знак"/>
    <w:basedOn w:val="a0"/>
    <w:link w:val="ae"/>
    <w:rsid w:val="00A71BCB"/>
    <w:rPr>
      <w:rFonts w:ascii="Calibri" w:hAnsi="Calibri" w:cs="Calibri"/>
      <w:sz w:val="22"/>
      <w:szCs w:val="22"/>
    </w:rPr>
  </w:style>
  <w:style w:type="paragraph" w:customStyle="1" w:styleId="af0">
    <w:name w:val="Знак Знак Знак Знак Знак Знак Знак Знак Знак Знак Знак Знак Знак Знак Знак Знак"/>
    <w:basedOn w:val="a"/>
    <w:rsid w:val="00A71BCB"/>
    <w:pPr>
      <w:widowControl w:val="0"/>
      <w:adjustRightInd w:val="0"/>
      <w:spacing w:after="160" w:line="240" w:lineRule="exact"/>
      <w:jc w:val="right"/>
    </w:pPr>
    <w:rPr>
      <w:rFonts w:ascii="Times New Roman" w:hAnsi="Times New Roman" w:cs="Times New Roman"/>
      <w:sz w:val="20"/>
      <w:szCs w:val="20"/>
      <w:lang w:val="en-GB" w:eastAsia="en-US"/>
    </w:rPr>
  </w:style>
  <w:style w:type="paragraph" w:customStyle="1" w:styleId="af1">
    <w:name w:val="Знак Знак Знак Знак Знак Знак Знак Знак Знак Знак Знак Знак Знак Знак Знак Знак"/>
    <w:basedOn w:val="a"/>
    <w:rsid w:val="00233673"/>
    <w:pPr>
      <w:widowControl w:val="0"/>
      <w:adjustRightInd w:val="0"/>
      <w:spacing w:after="160" w:line="240" w:lineRule="exact"/>
      <w:jc w:val="right"/>
    </w:pPr>
    <w:rPr>
      <w:rFonts w:ascii="Times New Roman" w:hAnsi="Times New Roman" w:cs="Times New Roman"/>
      <w:sz w:val="20"/>
      <w:szCs w:val="20"/>
      <w:lang w:val="en-GB" w:eastAsia="en-US"/>
    </w:rPr>
  </w:style>
  <w:style w:type="paragraph" w:customStyle="1" w:styleId="af2">
    <w:name w:val="Знак Знак Знак"/>
    <w:basedOn w:val="a"/>
    <w:rsid w:val="008D4580"/>
    <w:pPr>
      <w:widowControl w:val="0"/>
      <w:adjustRightInd w:val="0"/>
      <w:spacing w:after="160" w:line="240" w:lineRule="exact"/>
      <w:jc w:val="right"/>
    </w:pPr>
    <w:rPr>
      <w:rFonts w:ascii="Times New Roman" w:hAnsi="Times New Roman" w:cs="Times New Roman"/>
      <w:sz w:val="20"/>
      <w:szCs w:val="20"/>
      <w:lang w:val="en-GB" w:eastAsia="en-US"/>
    </w:rPr>
  </w:style>
  <w:style w:type="paragraph" w:styleId="af3">
    <w:name w:val="Balloon Text"/>
    <w:basedOn w:val="a"/>
    <w:link w:val="af4"/>
    <w:rsid w:val="005E2CBD"/>
    <w:pPr>
      <w:spacing w:after="0" w:line="240" w:lineRule="auto"/>
    </w:pPr>
    <w:rPr>
      <w:rFonts w:ascii="Tahoma" w:hAnsi="Tahoma" w:cs="Tahoma"/>
      <w:sz w:val="16"/>
      <w:szCs w:val="16"/>
    </w:rPr>
  </w:style>
  <w:style w:type="character" w:customStyle="1" w:styleId="af4">
    <w:name w:val="Текст выноски Знак"/>
    <w:basedOn w:val="a0"/>
    <w:link w:val="af3"/>
    <w:rsid w:val="005E2CBD"/>
    <w:rPr>
      <w:rFonts w:ascii="Tahoma" w:hAnsi="Tahoma" w:cs="Tahoma"/>
      <w:sz w:val="16"/>
      <w:szCs w:val="16"/>
    </w:rPr>
  </w:style>
  <w:style w:type="paragraph" w:customStyle="1" w:styleId="af5">
    <w:name w:val="Знак Знак Знак Знак Знак Знак Знак Знак Знак Знак Знак Знак Знак Знак Знак Знак"/>
    <w:basedOn w:val="a"/>
    <w:rsid w:val="005E2CBD"/>
    <w:pPr>
      <w:widowControl w:val="0"/>
      <w:adjustRightInd w:val="0"/>
      <w:spacing w:after="160" w:line="240" w:lineRule="exact"/>
      <w:jc w:val="right"/>
    </w:pPr>
    <w:rPr>
      <w:rFonts w:ascii="Times New Roman" w:hAnsi="Times New Roman" w:cs="Times New Roman"/>
      <w:sz w:val="20"/>
      <w:szCs w:val="20"/>
      <w:lang w:val="en-GB" w:eastAsia="en-US"/>
    </w:rPr>
  </w:style>
  <w:style w:type="paragraph" w:customStyle="1" w:styleId="af6">
    <w:name w:val=" Знак Знак Знак Знак Знак Знак Знак Знак Знак Знак Знак Знак Знак Знак Знак Знак"/>
    <w:basedOn w:val="a"/>
    <w:rsid w:val="00961260"/>
    <w:pPr>
      <w:widowControl w:val="0"/>
      <w:adjustRightInd w:val="0"/>
      <w:spacing w:after="160" w:line="240" w:lineRule="exact"/>
      <w:jc w:val="right"/>
    </w:pPr>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9</Pages>
  <Words>2111</Words>
  <Characters>17184</Characters>
  <Application>Microsoft Office Word</Application>
  <DocSecurity>0</DocSecurity>
  <Lines>143</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Лилия</cp:lastModifiedBy>
  <cp:revision>4</cp:revision>
  <cp:lastPrinted>2021-03-09T10:28:00Z</cp:lastPrinted>
  <dcterms:created xsi:type="dcterms:W3CDTF">2021-03-22T13:11:00Z</dcterms:created>
  <dcterms:modified xsi:type="dcterms:W3CDTF">2021-03-23T05:19:00Z</dcterms:modified>
</cp:coreProperties>
</file>